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重庆银行武隆凤栖支行装修工程采购项目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2022年第3次行长办公会审议通过，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武隆凤栖支行装饰装修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武隆凤栖支行营业办公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用房区域的地坪、墙面、天棚、室内外广告（有详图的），图示家具（有详图的）等装饰装修，全部消防施工项目，全部需要拆除的项目及办理一切建筑施工相关手续等相关项目工作，详见施工图和招标文件要求；以及相关甲供材料的配套电气线路和基础建设工作。</w:t>
            </w:r>
            <w:bookmarkStart w:id="0" w:name="_GoBack"/>
            <w:bookmarkEnd w:id="0"/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LRIFU+ËÎÌå">
    <w:altName w:val="Meiryo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KLRFJD+ËÎÌå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LJETLA+ËÎÌå">
    <w:altName w:val="Meiryo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falt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4841469"/>
    <w:rsid w:val="084D69FF"/>
    <w:rsid w:val="0871565C"/>
    <w:rsid w:val="09FA17D4"/>
    <w:rsid w:val="0DD36CFF"/>
    <w:rsid w:val="10143D68"/>
    <w:rsid w:val="1606691D"/>
    <w:rsid w:val="20D6150B"/>
    <w:rsid w:val="22761874"/>
    <w:rsid w:val="23E21605"/>
    <w:rsid w:val="28D85F49"/>
    <w:rsid w:val="2B82558B"/>
    <w:rsid w:val="2CA23DA1"/>
    <w:rsid w:val="2FA7237B"/>
    <w:rsid w:val="331C1E54"/>
    <w:rsid w:val="33492AA3"/>
    <w:rsid w:val="354833EA"/>
    <w:rsid w:val="37964B27"/>
    <w:rsid w:val="37F53F47"/>
    <w:rsid w:val="3F255AAC"/>
    <w:rsid w:val="40AD5201"/>
    <w:rsid w:val="445D54EA"/>
    <w:rsid w:val="44652B15"/>
    <w:rsid w:val="47BA013D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637F0023"/>
    <w:rsid w:val="64835BC8"/>
    <w:rsid w:val="66D366A3"/>
    <w:rsid w:val="679E7490"/>
    <w:rsid w:val="6A85369A"/>
    <w:rsid w:val="6FF21725"/>
    <w:rsid w:val="70283685"/>
    <w:rsid w:val="745818FD"/>
    <w:rsid w:val="7D9D4E4F"/>
    <w:rsid w:val="7E072576"/>
    <w:rsid w:val="7FD94E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ScaleCrop>false</ScaleCrop>
  <LinksUpToDate>false</LinksUpToDate>
  <CharactersWithSpaces>248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2019-10-16T01:12:00Z</dcterms:created>
  <dc:creator>qh</dc:creator>
  <cp:lastModifiedBy>刘波</cp:lastModifiedBy>
  <cp:lastPrinted>2020-07-28T01:01:00Z</cp:lastPrinted>
  <dcterms:modified xsi:type="dcterms:W3CDTF">2022-06-27T08:02:18Z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