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EF" w:rsidRDefault="00CD6D32" w:rsidP="00CD6D32">
      <w:pPr>
        <w:jc w:val="center"/>
      </w:pPr>
      <w:r w:rsidRPr="00CD6D32">
        <w:rPr>
          <w:rFonts w:ascii="方正小标宋_GBK" w:eastAsia="方正小标宋_GBK" w:cs="黑体" w:hint="eastAsia"/>
          <w:sz w:val="44"/>
          <w:szCs w:val="44"/>
        </w:rPr>
        <w:t>第三方机构代理信用卡业务、数字化消费贷款催收服务</w:t>
      </w:r>
      <w:r>
        <w:rPr>
          <w:rFonts w:ascii="方正小标宋_GBK" w:eastAsia="方正小标宋_GBK" w:cs="黑体" w:hint="eastAsia"/>
          <w:sz w:val="44"/>
          <w:szCs w:val="44"/>
        </w:rPr>
        <w:t>采购公告</w:t>
      </w:r>
    </w:p>
    <w:p w:rsidR="00CD6D32" w:rsidRPr="003B2FDD" w:rsidRDefault="00CD6D32" w:rsidP="00CD6D32">
      <w:pPr>
        <w:numPr>
          <w:ilvl w:val="0"/>
          <w:numId w:val="1"/>
        </w:numPr>
        <w:spacing w:line="500" w:lineRule="exact"/>
        <w:rPr>
          <w:rFonts w:ascii="仿宋_GB2312" w:eastAsia="仿宋_GB2312" w:hAnsi="宋体"/>
          <w:b/>
          <w:color w:val="000000"/>
          <w:sz w:val="28"/>
          <w:szCs w:val="28"/>
        </w:rPr>
      </w:pPr>
      <w:r w:rsidRPr="003B2FDD">
        <w:rPr>
          <w:rFonts w:ascii="仿宋_GB2312" w:eastAsia="仿宋_GB2312" w:hAnsi="宋体" w:hint="eastAsia"/>
          <w:b/>
          <w:color w:val="000000"/>
          <w:sz w:val="28"/>
          <w:szCs w:val="28"/>
        </w:rPr>
        <w:t>项目名称</w:t>
      </w:r>
    </w:p>
    <w:p w:rsidR="00CD6D32" w:rsidRPr="003B2FDD" w:rsidRDefault="00CD6D32" w:rsidP="00CD6D32">
      <w:pPr>
        <w:spacing w:line="500" w:lineRule="exact"/>
        <w:ind w:firstLine="564"/>
        <w:rPr>
          <w:rFonts w:ascii="仿宋_GB2312" w:eastAsia="仿宋_GB2312" w:hAnsi="宋体"/>
          <w:color w:val="000000"/>
          <w:sz w:val="28"/>
          <w:szCs w:val="28"/>
        </w:rPr>
      </w:pPr>
      <w:r w:rsidRPr="003B2FDD">
        <w:rPr>
          <w:rFonts w:ascii="仿宋_GB2312" w:eastAsia="仿宋_GB2312" w:hAnsi="宋体" w:hint="eastAsia"/>
          <w:color w:val="000000"/>
          <w:sz w:val="28"/>
          <w:szCs w:val="28"/>
        </w:rPr>
        <w:t>第三方机构代理信用卡业务、数字化消费贷款催收服务</w:t>
      </w:r>
    </w:p>
    <w:p w:rsidR="00CD6D32" w:rsidRPr="003B2FDD" w:rsidRDefault="00CD6D32" w:rsidP="00CD6D32">
      <w:pPr>
        <w:numPr>
          <w:ilvl w:val="0"/>
          <w:numId w:val="1"/>
        </w:numPr>
        <w:tabs>
          <w:tab w:val="left" w:pos="540"/>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b/>
          <w:color w:val="000000"/>
          <w:sz w:val="28"/>
          <w:szCs w:val="28"/>
        </w:rPr>
        <w:t>供应商资格要求：</w:t>
      </w:r>
    </w:p>
    <w:p w:rsidR="00CD6D32" w:rsidRPr="003B2FDD" w:rsidRDefault="00CD6D32" w:rsidP="00CD6D32">
      <w:pPr>
        <w:tabs>
          <w:tab w:val="left" w:pos="540"/>
          <w:tab w:val="left" w:pos="720"/>
          <w:tab w:val="left" w:pos="1106"/>
        </w:tabs>
        <w:spacing w:line="500" w:lineRule="exact"/>
        <w:ind w:firstLineChars="200" w:firstLine="560"/>
        <w:rPr>
          <w:rFonts w:ascii="仿宋_GB2312" w:eastAsia="仿宋_GB2312" w:hAnsi="宋体"/>
          <w:color w:val="000000"/>
          <w:sz w:val="28"/>
          <w:szCs w:val="28"/>
        </w:rPr>
      </w:pPr>
      <w:r w:rsidRPr="003B2FDD">
        <w:rPr>
          <w:rFonts w:ascii="仿宋_GB2312" w:eastAsia="仿宋_GB2312" w:hAnsi="宋体" w:hint="eastAsia"/>
          <w:color w:val="000000"/>
          <w:sz w:val="28"/>
          <w:szCs w:val="28"/>
        </w:rPr>
        <w:t>1、供应商须为在中华人民共和国境内注册的单位，若为律师事务所，需提供执业许可证及最近一年司法行政管理机关年检记录复印件加盖公章；</w:t>
      </w:r>
      <w:proofErr w:type="gramStart"/>
      <w:r w:rsidRPr="003B2FDD">
        <w:rPr>
          <w:rFonts w:ascii="仿宋_GB2312" w:eastAsia="仿宋_GB2312" w:hAnsi="宋体" w:hint="eastAsia"/>
          <w:color w:val="000000"/>
          <w:sz w:val="28"/>
          <w:szCs w:val="28"/>
        </w:rPr>
        <w:t>非律所单位</w:t>
      </w:r>
      <w:proofErr w:type="gramEnd"/>
      <w:r w:rsidRPr="003B2FDD">
        <w:rPr>
          <w:rFonts w:ascii="仿宋_GB2312" w:eastAsia="仿宋_GB2312" w:hAnsi="宋体" w:hint="eastAsia"/>
          <w:color w:val="000000"/>
          <w:sz w:val="28"/>
          <w:szCs w:val="28"/>
        </w:rPr>
        <w:t>应具备独立法人资格，提供营业执照复印件并加盖公章；</w:t>
      </w:r>
    </w:p>
    <w:p w:rsidR="00CD6D32" w:rsidRPr="003B2FDD" w:rsidRDefault="00CD6D32" w:rsidP="00CD6D32">
      <w:pPr>
        <w:tabs>
          <w:tab w:val="left" w:pos="540"/>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color w:val="000000"/>
          <w:sz w:val="28"/>
          <w:szCs w:val="28"/>
        </w:rPr>
        <w:tab/>
        <w:t xml:space="preserve">2、未被“信用中国”网站列入失信被执行人和重大税收违法案件当事人名单。 </w:t>
      </w:r>
    </w:p>
    <w:p w:rsidR="00CD6D32" w:rsidRPr="003B2FDD" w:rsidRDefault="00CD6D32" w:rsidP="00CD6D32">
      <w:pPr>
        <w:tabs>
          <w:tab w:val="left" w:pos="540"/>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color w:val="000000"/>
          <w:sz w:val="28"/>
          <w:szCs w:val="28"/>
        </w:rPr>
        <w:tab/>
        <w:t>注：提供“信用中国”（http://www.creditchina.gov.cn）网站查询结果，查询方式：进入信用中国网站http://www.creditchina.gov.cn，右上角查询框中输入企业名字查询，在查询结果中找到对应企业，下载信用信息报告。</w:t>
      </w:r>
    </w:p>
    <w:p w:rsidR="00745AE0" w:rsidRDefault="00CD6D32" w:rsidP="00745AE0">
      <w:pPr>
        <w:tabs>
          <w:tab w:val="left" w:pos="720"/>
          <w:tab w:val="left" w:pos="1106"/>
        </w:tabs>
        <w:spacing w:line="500" w:lineRule="exact"/>
        <w:ind w:firstLineChars="200" w:firstLine="560"/>
        <w:rPr>
          <w:rFonts w:ascii="仿宋_GB2312" w:eastAsia="仿宋_GB2312" w:hAnsi="宋体"/>
          <w:color w:val="000000"/>
          <w:sz w:val="28"/>
          <w:szCs w:val="28"/>
        </w:rPr>
      </w:pPr>
      <w:r w:rsidRPr="003B2FDD">
        <w:rPr>
          <w:rFonts w:ascii="仿宋_GB2312" w:eastAsia="仿宋_GB2312" w:hAnsi="宋体" w:hint="eastAsia"/>
          <w:color w:val="000000"/>
          <w:sz w:val="28"/>
          <w:szCs w:val="28"/>
        </w:rPr>
        <w:t>提示：下载的信用信息报告为PDF格式，名称为“法人和非法人组织公共信用信息报告”，右上角有二维码校验码。</w:t>
      </w:r>
    </w:p>
    <w:p w:rsidR="00CD6D32" w:rsidRPr="003B2FDD" w:rsidRDefault="00CD6D32" w:rsidP="00745AE0">
      <w:pPr>
        <w:tabs>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color w:val="000000"/>
          <w:sz w:val="28"/>
          <w:szCs w:val="28"/>
        </w:rPr>
        <w:t>生成时间：应当为本征集文件发出之日至征集截止日之间任意一天。</w:t>
      </w:r>
    </w:p>
    <w:p w:rsidR="00CD6D32" w:rsidRPr="003B2FDD" w:rsidRDefault="00CD6D32" w:rsidP="00CD6D32">
      <w:pPr>
        <w:tabs>
          <w:tab w:val="left" w:pos="540"/>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color w:val="000000"/>
          <w:sz w:val="28"/>
          <w:szCs w:val="28"/>
        </w:rPr>
        <w:t>递交方式：将信用信息报告打印后装订入入库申请文件中密封提交。</w:t>
      </w:r>
    </w:p>
    <w:p w:rsidR="00CD6D32" w:rsidRPr="003B2FDD" w:rsidRDefault="00CD6D32" w:rsidP="00CD6D32">
      <w:pPr>
        <w:tabs>
          <w:tab w:val="left" w:pos="540"/>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color w:val="000000"/>
          <w:sz w:val="28"/>
          <w:szCs w:val="28"/>
        </w:rPr>
        <w:tab/>
        <w:t>3、近三年内（2019年7月至响应文件递交截止时间），在经营活动中没有违法和不良记录，无重大质量事故和客户投诉（提供承诺函）；</w:t>
      </w:r>
    </w:p>
    <w:p w:rsidR="00CD6D32" w:rsidRPr="003B2FDD" w:rsidRDefault="00CD6D32" w:rsidP="00CD6D32">
      <w:pPr>
        <w:tabs>
          <w:tab w:val="left" w:pos="540"/>
          <w:tab w:val="left" w:pos="720"/>
          <w:tab w:val="left" w:pos="1106"/>
        </w:tabs>
        <w:spacing w:line="500" w:lineRule="exact"/>
        <w:rPr>
          <w:rFonts w:ascii="仿宋_GB2312" w:eastAsia="仿宋_GB2312" w:hAnsi="宋体"/>
          <w:color w:val="000000"/>
          <w:sz w:val="28"/>
          <w:szCs w:val="28"/>
        </w:rPr>
      </w:pPr>
      <w:r w:rsidRPr="003B2FDD">
        <w:rPr>
          <w:rFonts w:ascii="仿宋_GB2312" w:eastAsia="仿宋_GB2312" w:hAnsi="宋体" w:hint="eastAsia"/>
          <w:color w:val="000000"/>
          <w:sz w:val="28"/>
          <w:szCs w:val="28"/>
        </w:rPr>
        <w:tab/>
        <w:t>4、2020年1月1日至本招标文件发出之日，至少有3家不同的银行业金融机构或消费金融公司催收业务（零售信贷或信用卡催收）业绩。须提供催收服务合同复印件（以合同签署日期或约定的到期日期为准），复印件</w:t>
      </w:r>
      <w:proofErr w:type="gramStart"/>
      <w:r w:rsidRPr="003B2FDD">
        <w:rPr>
          <w:rFonts w:ascii="仿宋_GB2312" w:eastAsia="仿宋_GB2312" w:hAnsi="宋体" w:hint="eastAsia"/>
          <w:color w:val="000000"/>
          <w:sz w:val="28"/>
          <w:szCs w:val="28"/>
        </w:rPr>
        <w:t>须体现</w:t>
      </w:r>
      <w:proofErr w:type="gramEnd"/>
      <w:r w:rsidRPr="003B2FDD">
        <w:rPr>
          <w:rFonts w:ascii="仿宋_GB2312" w:eastAsia="仿宋_GB2312" w:hAnsi="宋体" w:hint="eastAsia"/>
          <w:color w:val="000000"/>
          <w:sz w:val="28"/>
          <w:szCs w:val="28"/>
        </w:rPr>
        <w:t>零售贷款或者信用卡催收服务的内容。</w:t>
      </w:r>
    </w:p>
    <w:p w:rsidR="00CD6D32" w:rsidRPr="003B2FDD" w:rsidRDefault="00CD6D32" w:rsidP="00CD6D32">
      <w:pPr>
        <w:numPr>
          <w:ilvl w:val="0"/>
          <w:numId w:val="1"/>
        </w:numPr>
        <w:tabs>
          <w:tab w:val="left" w:pos="540"/>
          <w:tab w:val="left" w:pos="720"/>
          <w:tab w:val="left" w:pos="1106"/>
        </w:tabs>
        <w:spacing w:line="500" w:lineRule="exact"/>
        <w:rPr>
          <w:rFonts w:ascii="仿宋_GB2312" w:eastAsia="仿宋_GB2312" w:hAnsi="宋体"/>
          <w:b/>
          <w:color w:val="000000"/>
          <w:sz w:val="28"/>
          <w:szCs w:val="28"/>
        </w:rPr>
      </w:pPr>
      <w:r w:rsidRPr="003B2FDD">
        <w:rPr>
          <w:rFonts w:ascii="仿宋_GB2312" w:eastAsia="仿宋_GB2312" w:hAnsi="宋体" w:hint="eastAsia"/>
          <w:b/>
          <w:color w:val="000000"/>
          <w:sz w:val="28"/>
          <w:szCs w:val="28"/>
        </w:rPr>
        <w:lastRenderedPageBreak/>
        <w:t>采购范围及具体内容</w:t>
      </w:r>
    </w:p>
    <w:p w:rsidR="00CD6D32" w:rsidRPr="003B2FDD" w:rsidRDefault="00CD6D32" w:rsidP="00CD6D32">
      <w:pPr>
        <w:ind w:firstLineChars="200" w:firstLine="560"/>
        <w:rPr>
          <w:rFonts w:ascii="仿宋_GB2312" w:eastAsia="仿宋_GB2312" w:hAnsi="宋体"/>
          <w:b/>
          <w:color w:val="000000"/>
          <w:sz w:val="28"/>
          <w:szCs w:val="28"/>
        </w:rPr>
      </w:pPr>
      <w:r w:rsidRPr="003B2FDD">
        <w:rPr>
          <w:rFonts w:ascii="方正仿宋_GBK" w:eastAsia="方正仿宋_GBK" w:cs="方正仿宋_GBK" w:hint="eastAsia"/>
          <w:color w:val="000000"/>
          <w:sz w:val="28"/>
          <w:szCs w:val="28"/>
        </w:rPr>
        <w:t>本次</w:t>
      </w:r>
      <w:r w:rsidRPr="003B2FDD">
        <w:rPr>
          <w:rFonts w:ascii="仿宋_GB2312" w:eastAsia="仿宋_GB2312" w:hAnsi="宋体" w:hint="eastAsia"/>
          <w:color w:val="000000"/>
          <w:sz w:val="28"/>
          <w:szCs w:val="28"/>
        </w:rPr>
        <w:t>采购</w:t>
      </w:r>
      <w:r w:rsidRPr="003B2FDD">
        <w:rPr>
          <w:rFonts w:ascii="仿宋_GB2312" w:eastAsia="仿宋_GB2312" w:hAnsi="宋体"/>
          <w:color w:val="000000"/>
          <w:sz w:val="28"/>
          <w:szCs w:val="28"/>
        </w:rPr>
        <w:t>委外催收服务</w:t>
      </w:r>
      <w:r w:rsidRPr="003B2FDD">
        <w:rPr>
          <w:rFonts w:ascii="仿宋_GB2312" w:eastAsia="仿宋_GB2312" w:hAnsi="宋体" w:hint="eastAsia"/>
          <w:color w:val="000000"/>
          <w:sz w:val="28"/>
          <w:szCs w:val="28"/>
        </w:rPr>
        <w:t>的总费用最高不超过710万元，其他详见本入库比选文件第二部分《</w:t>
      </w:r>
      <w:r w:rsidRPr="003B2FDD">
        <w:rPr>
          <w:rFonts w:ascii="仿宋_GB2312" w:eastAsia="仿宋_GB2312" w:hAnsi="宋体" w:hint="eastAsia"/>
          <w:bCs/>
          <w:color w:val="000000"/>
          <w:sz w:val="28"/>
          <w:szCs w:val="28"/>
        </w:rPr>
        <w:t>技术规范》。</w:t>
      </w:r>
    </w:p>
    <w:p w:rsidR="00CD6D32" w:rsidRPr="003B2FDD" w:rsidRDefault="00CD6D32" w:rsidP="00CD6D32">
      <w:pPr>
        <w:numPr>
          <w:ilvl w:val="0"/>
          <w:numId w:val="1"/>
        </w:numPr>
        <w:tabs>
          <w:tab w:val="left" w:pos="540"/>
          <w:tab w:val="left" w:pos="720"/>
          <w:tab w:val="left" w:pos="1106"/>
        </w:tabs>
        <w:spacing w:line="500" w:lineRule="exact"/>
        <w:rPr>
          <w:rFonts w:ascii="仿宋_GB2312" w:eastAsia="仿宋_GB2312" w:hAnsi="宋体"/>
          <w:b/>
          <w:color w:val="000000"/>
          <w:sz w:val="28"/>
          <w:szCs w:val="28"/>
        </w:rPr>
      </w:pPr>
      <w:r w:rsidRPr="003B2FDD">
        <w:rPr>
          <w:rFonts w:ascii="仿宋_GB2312" w:eastAsia="仿宋_GB2312" w:hAnsi="宋体" w:hint="eastAsia"/>
          <w:b/>
          <w:color w:val="000000"/>
          <w:sz w:val="28"/>
          <w:szCs w:val="28"/>
        </w:rPr>
        <w:t>服务要求：</w:t>
      </w:r>
      <w:r w:rsidRPr="003B2FDD">
        <w:rPr>
          <w:rFonts w:ascii="仿宋_GB2312" w:eastAsia="仿宋_GB2312" w:hAnsi="宋体" w:hint="eastAsia"/>
          <w:bCs/>
          <w:color w:val="000000"/>
          <w:sz w:val="28"/>
          <w:szCs w:val="28"/>
        </w:rPr>
        <w:t>详见本入库比选文件第二部分</w:t>
      </w:r>
      <w:r w:rsidRPr="003B2FDD">
        <w:rPr>
          <w:rFonts w:ascii="仿宋_GB2312" w:eastAsia="仿宋_GB2312" w:hAnsi="宋体" w:hint="eastAsia"/>
          <w:color w:val="000000"/>
          <w:sz w:val="28"/>
          <w:szCs w:val="28"/>
        </w:rPr>
        <w:t>《</w:t>
      </w:r>
      <w:r w:rsidRPr="003B2FDD">
        <w:rPr>
          <w:rFonts w:ascii="仿宋_GB2312" w:eastAsia="仿宋_GB2312" w:hAnsi="宋体" w:hint="eastAsia"/>
          <w:bCs/>
          <w:color w:val="000000"/>
          <w:sz w:val="28"/>
          <w:szCs w:val="28"/>
        </w:rPr>
        <w:t>技术规范》。</w:t>
      </w:r>
    </w:p>
    <w:p w:rsidR="00CD6D32" w:rsidRPr="003B2FDD" w:rsidRDefault="00CD6D32" w:rsidP="00CD6D32">
      <w:pPr>
        <w:numPr>
          <w:ilvl w:val="0"/>
          <w:numId w:val="1"/>
        </w:numPr>
        <w:tabs>
          <w:tab w:val="left" w:pos="540"/>
          <w:tab w:val="left" w:pos="720"/>
          <w:tab w:val="left" w:pos="1106"/>
        </w:tabs>
        <w:spacing w:line="500" w:lineRule="exact"/>
        <w:rPr>
          <w:rFonts w:ascii="仿宋_GB2312" w:eastAsia="仿宋_GB2312" w:hAnsi="宋体"/>
          <w:b/>
          <w:color w:val="000000"/>
          <w:sz w:val="28"/>
          <w:szCs w:val="28"/>
        </w:rPr>
      </w:pPr>
      <w:r w:rsidRPr="003B2FDD">
        <w:rPr>
          <w:rFonts w:ascii="仿宋_GB2312" w:eastAsia="仿宋_GB2312" w:hAnsi="宋体" w:hint="eastAsia"/>
          <w:b/>
          <w:sz w:val="28"/>
          <w:szCs w:val="28"/>
        </w:rPr>
        <w:t>入库比选文件的澄清和修改</w:t>
      </w:r>
    </w:p>
    <w:p w:rsidR="00CD6D32" w:rsidRPr="003B2FDD" w:rsidRDefault="00CD6D32" w:rsidP="00CD6D32">
      <w:pPr>
        <w:adjustRightInd w:val="0"/>
        <w:snapToGrid w:val="0"/>
        <w:spacing w:line="500" w:lineRule="exact"/>
        <w:ind w:firstLineChars="200" w:firstLine="560"/>
        <w:jc w:val="left"/>
        <w:rPr>
          <w:rFonts w:ascii="仿宋_GB2312" w:eastAsia="仿宋_GB2312" w:hAnsi="宋体"/>
          <w:sz w:val="28"/>
          <w:szCs w:val="28"/>
        </w:rPr>
      </w:pPr>
      <w:r w:rsidRPr="003B2FDD">
        <w:rPr>
          <w:rFonts w:ascii="仿宋_GB2312" w:eastAsia="仿宋_GB2312" w:hAnsi="宋体" w:hint="eastAsia"/>
          <w:sz w:val="28"/>
          <w:szCs w:val="28"/>
        </w:rPr>
        <w:t>1、供应商应仔细阅读和检查比选文件的全部内容。如发现缺页或附件不全，应及时向采购人提出，以便补齐。如有疑问，应在本比选文件发出之日起3日内以书面形式（包括书面文字、传真等）向采购人提出。</w:t>
      </w:r>
    </w:p>
    <w:p w:rsidR="00CD6D32" w:rsidRPr="003B2FDD" w:rsidRDefault="00CD6D32" w:rsidP="00CD6D32">
      <w:pPr>
        <w:adjustRightInd w:val="0"/>
        <w:snapToGrid w:val="0"/>
        <w:spacing w:line="500" w:lineRule="exact"/>
        <w:ind w:firstLineChars="200" w:firstLine="560"/>
        <w:jc w:val="left"/>
        <w:rPr>
          <w:rFonts w:ascii="仿宋_GB2312" w:eastAsia="仿宋_GB2312" w:hAnsi="宋体"/>
          <w:sz w:val="28"/>
          <w:szCs w:val="28"/>
        </w:rPr>
      </w:pPr>
      <w:r w:rsidRPr="003B2FDD">
        <w:rPr>
          <w:rFonts w:ascii="仿宋_GB2312" w:eastAsia="仿宋_GB2312" w:hAnsi="宋体" w:hint="eastAsia"/>
          <w:sz w:val="28"/>
          <w:szCs w:val="28"/>
        </w:rPr>
        <w:t>2、采购人对比</w:t>
      </w:r>
      <w:proofErr w:type="gramStart"/>
      <w:r w:rsidRPr="003B2FDD">
        <w:rPr>
          <w:rFonts w:ascii="仿宋_GB2312" w:eastAsia="仿宋_GB2312" w:hAnsi="宋体" w:hint="eastAsia"/>
          <w:sz w:val="28"/>
          <w:szCs w:val="28"/>
        </w:rPr>
        <w:t>选文件</w:t>
      </w:r>
      <w:proofErr w:type="gramEnd"/>
      <w:r w:rsidRPr="003B2FDD">
        <w:rPr>
          <w:rFonts w:ascii="仿宋_GB2312" w:eastAsia="仿宋_GB2312" w:hAnsi="宋体" w:hint="eastAsia"/>
          <w:sz w:val="28"/>
          <w:szCs w:val="28"/>
        </w:rPr>
        <w:t>如有澄清或修改，将以</w:t>
      </w:r>
      <w:proofErr w:type="gramStart"/>
      <w:r w:rsidRPr="003B2FDD">
        <w:rPr>
          <w:rFonts w:ascii="仿宋_GB2312" w:eastAsia="仿宋_GB2312" w:hAnsi="宋体" w:hint="eastAsia"/>
          <w:sz w:val="28"/>
          <w:szCs w:val="28"/>
        </w:rPr>
        <w:t>补遗书</w:t>
      </w:r>
      <w:proofErr w:type="gramEnd"/>
      <w:r w:rsidRPr="003B2FDD">
        <w:rPr>
          <w:rFonts w:ascii="仿宋_GB2312" w:eastAsia="仿宋_GB2312" w:hAnsi="宋体" w:hint="eastAsia"/>
          <w:sz w:val="28"/>
          <w:szCs w:val="28"/>
        </w:rPr>
        <w:t>的形式在重庆银行官网（www.cqcbank.com）进行通知，修改内容将作为比选文件的组成部分。</w:t>
      </w:r>
    </w:p>
    <w:p w:rsidR="00CD6D32" w:rsidRPr="003B2FDD" w:rsidRDefault="00CD6D32" w:rsidP="00CD6D32">
      <w:pPr>
        <w:widowControl/>
        <w:numPr>
          <w:ilvl w:val="0"/>
          <w:numId w:val="2"/>
        </w:numPr>
        <w:adjustRightInd w:val="0"/>
        <w:snapToGrid w:val="0"/>
        <w:spacing w:line="500" w:lineRule="exact"/>
        <w:jc w:val="left"/>
        <w:rPr>
          <w:rFonts w:ascii="仿宋_GB2312" w:eastAsia="仿宋_GB2312" w:hAnsi="宋体"/>
          <w:sz w:val="28"/>
          <w:szCs w:val="28"/>
        </w:rPr>
      </w:pPr>
      <w:r w:rsidRPr="003B2FDD">
        <w:rPr>
          <w:rFonts w:ascii="仿宋_GB2312" w:eastAsia="仿宋_GB2312" w:hAnsi="宋体" w:hint="eastAsia"/>
          <w:b/>
          <w:sz w:val="28"/>
          <w:szCs w:val="28"/>
        </w:rPr>
        <w:t>入库的申请文件</w:t>
      </w:r>
    </w:p>
    <w:p w:rsidR="00CD6D32" w:rsidRPr="003B2FDD" w:rsidRDefault="00CD6D32" w:rsidP="00CD6D32">
      <w:pPr>
        <w:adjustRightInd w:val="0"/>
        <w:snapToGrid w:val="0"/>
        <w:spacing w:line="500" w:lineRule="exact"/>
        <w:ind w:firstLineChars="192" w:firstLine="538"/>
        <w:rPr>
          <w:rFonts w:ascii="仿宋_GB2312" w:eastAsia="仿宋_GB2312" w:hAnsi="宋体"/>
          <w:sz w:val="28"/>
          <w:szCs w:val="28"/>
        </w:rPr>
      </w:pPr>
      <w:r w:rsidRPr="003B2FDD">
        <w:rPr>
          <w:rFonts w:ascii="仿宋_GB2312" w:eastAsia="仿宋_GB2312" w:hAnsi="宋体" w:hint="eastAsia"/>
          <w:sz w:val="28"/>
          <w:szCs w:val="28"/>
        </w:rPr>
        <w:t>供应商应当按照以下要求编制入库申请文件，并对入库比选文件提出的要求和条件</w:t>
      </w:r>
      <w:proofErr w:type="gramStart"/>
      <w:r w:rsidRPr="003B2FDD">
        <w:rPr>
          <w:rFonts w:ascii="仿宋_GB2312" w:eastAsia="仿宋_GB2312" w:hAnsi="宋体" w:hint="eastAsia"/>
          <w:sz w:val="28"/>
          <w:szCs w:val="28"/>
        </w:rPr>
        <w:t>作出</w:t>
      </w:r>
      <w:proofErr w:type="gramEnd"/>
      <w:r w:rsidRPr="003B2FDD">
        <w:rPr>
          <w:rFonts w:ascii="仿宋_GB2312" w:eastAsia="仿宋_GB2312" w:hAnsi="宋体" w:hint="eastAsia"/>
          <w:sz w:val="28"/>
          <w:szCs w:val="28"/>
        </w:rPr>
        <w:t>实质性响应。</w:t>
      </w:r>
    </w:p>
    <w:p w:rsidR="00CD6D32" w:rsidRPr="003B2FDD" w:rsidRDefault="00CD6D32" w:rsidP="00CD6D32">
      <w:pPr>
        <w:adjustRightInd w:val="0"/>
        <w:snapToGrid w:val="0"/>
        <w:spacing w:line="500" w:lineRule="exact"/>
        <w:ind w:firstLineChars="192" w:firstLine="538"/>
        <w:rPr>
          <w:rFonts w:ascii="仿宋_GB2312" w:eastAsia="仿宋_GB2312" w:hAnsi="宋体"/>
          <w:sz w:val="28"/>
          <w:szCs w:val="28"/>
        </w:rPr>
      </w:pPr>
      <w:r w:rsidRPr="003B2FDD">
        <w:rPr>
          <w:rFonts w:ascii="仿宋_GB2312" w:eastAsia="仿宋_GB2312" w:hAnsi="宋体" w:hint="eastAsia"/>
          <w:sz w:val="28"/>
          <w:szCs w:val="28"/>
        </w:rPr>
        <w:t>1、入库申请文件组成</w:t>
      </w:r>
    </w:p>
    <w:p w:rsidR="00CD6D32" w:rsidRPr="003B2FDD" w:rsidRDefault="00CD6D32" w:rsidP="00CD6D32">
      <w:pPr>
        <w:adjustRightInd w:val="0"/>
        <w:snapToGrid w:val="0"/>
        <w:spacing w:line="500" w:lineRule="exact"/>
        <w:ind w:firstLineChars="192" w:firstLine="538"/>
        <w:rPr>
          <w:rFonts w:ascii="仿宋_GB2312" w:eastAsia="仿宋_GB2312" w:hAnsi="宋体"/>
          <w:sz w:val="28"/>
          <w:szCs w:val="28"/>
        </w:rPr>
      </w:pPr>
      <w:r w:rsidRPr="003B2FDD">
        <w:rPr>
          <w:rFonts w:ascii="仿宋_GB2312" w:eastAsia="仿宋_GB2312" w:hAnsi="宋体" w:hint="eastAsia"/>
          <w:sz w:val="28"/>
          <w:szCs w:val="28"/>
        </w:rPr>
        <w:t>申请文件由以下部分和申请人所作的一切有效补充、修改和承诺等文件组成，申请人应按照本文件第四部分“申请文件格式”规定的格式及顺序组织编写和装订。</w:t>
      </w:r>
    </w:p>
    <w:p w:rsidR="00CD6D32" w:rsidRPr="003B2FDD" w:rsidRDefault="00CD6D32" w:rsidP="00CD6D32">
      <w:pPr>
        <w:tabs>
          <w:tab w:val="left" w:pos="1800"/>
        </w:tabs>
        <w:adjustRightInd w:val="0"/>
        <w:snapToGrid w:val="0"/>
        <w:spacing w:line="500" w:lineRule="exact"/>
        <w:ind w:firstLineChars="200" w:firstLine="562"/>
        <w:rPr>
          <w:rFonts w:ascii="仿宋_GB2312" w:eastAsia="仿宋_GB2312" w:hAnsi="宋体"/>
          <w:b/>
          <w:sz w:val="28"/>
          <w:szCs w:val="28"/>
        </w:rPr>
      </w:pPr>
      <w:r w:rsidRPr="003B2FDD">
        <w:rPr>
          <w:rFonts w:ascii="仿宋_GB2312" w:eastAsia="仿宋_GB2312" w:hAnsi="宋体" w:hint="eastAsia"/>
          <w:b/>
          <w:sz w:val="28"/>
          <w:szCs w:val="28"/>
        </w:rPr>
        <w:t>申请人以上所提供纸质材料均需加盖公章，并对真实性、合法性、有效性、完整性承担法律责任。</w:t>
      </w:r>
    </w:p>
    <w:p w:rsidR="00CD6D32" w:rsidRPr="003B2FDD" w:rsidRDefault="00CD6D32" w:rsidP="00CD6D32">
      <w:pPr>
        <w:tabs>
          <w:tab w:val="left" w:pos="540"/>
          <w:tab w:val="left" w:pos="720"/>
        </w:tabs>
        <w:adjustRightInd w:val="0"/>
        <w:snapToGrid w:val="0"/>
        <w:spacing w:line="500" w:lineRule="exact"/>
        <w:jc w:val="left"/>
        <w:rPr>
          <w:rFonts w:ascii="仿宋_GB2312" w:eastAsia="仿宋_GB2312" w:hAnsi="宋体"/>
          <w:b/>
          <w:sz w:val="28"/>
          <w:szCs w:val="28"/>
        </w:rPr>
      </w:pPr>
      <w:r w:rsidRPr="003B2FDD">
        <w:rPr>
          <w:rFonts w:ascii="仿宋_GB2312" w:eastAsia="仿宋_GB2312" w:hAnsi="宋体" w:hint="eastAsia"/>
          <w:b/>
          <w:sz w:val="28"/>
          <w:szCs w:val="28"/>
        </w:rPr>
        <w:t>七、入库申请文件的数量、签署及装订要求</w:t>
      </w:r>
    </w:p>
    <w:p w:rsidR="00CD6D32" w:rsidRPr="003B2FDD" w:rsidRDefault="00CD6D32" w:rsidP="00CD6D32">
      <w:pPr>
        <w:adjustRightInd w:val="0"/>
        <w:snapToGrid w:val="0"/>
        <w:spacing w:line="500" w:lineRule="exact"/>
        <w:ind w:firstLineChars="200" w:firstLine="560"/>
        <w:rPr>
          <w:rFonts w:ascii="仿宋_GB2312" w:eastAsia="仿宋_GB2312" w:hAnsi="宋体"/>
          <w:sz w:val="28"/>
          <w:szCs w:val="28"/>
        </w:rPr>
      </w:pPr>
      <w:r w:rsidRPr="003B2FDD">
        <w:rPr>
          <w:rFonts w:ascii="仿宋_GB2312" w:eastAsia="仿宋_GB2312" w:hAnsi="宋体" w:hint="eastAsia"/>
          <w:sz w:val="28"/>
          <w:szCs w:val="28"/>
        </w:rPr>
        <w:t>入库申请文件</w:t>
      </w:r>
      <w:r w:rsidRPr="003B2FDD">
        <w:rPr>
          <w:rFonts w:ascii="仿宋_GB2312" w:eastAsia="仿宋_GB2312" w:hAnsi="宋体" w:hint="eastAsia"/>
          <w:b/>
          <w:sz w:val="28"/>
          <w:szCs w:val="28"/>
        </w:rPr>
        <w:t>一式二份，一正一副</w:t>
      </w:r>
      <w:r w:rsidRPr="003B2FDD">
        <w:rPr>
          <w:rFonts w:ascii="仿宋_GB2312" w:eastAsia="仿宋_GB2312" w:hAnsi="宋体" w:hint="eastAsia"/>
          <w:sz w:val="28"/>
          <w:szCs w:val="28"/>
        </w:rPr>
        <w:t>（</w:t>
      </w:r>
      <w:r w:rsidRPr="003B2FDD">
        <w:rPr>
          <w:rFonts w:ascii="仿宋_GB2312" w:eastAsia="仿宋_GB2312" w:hAnsi="宋体" w:hint="eastAsia"/>
          <w:b/>
          <w:sz w:val="28"/>
          <w:szCs w:val="28"/>
        </w:rPr>
        <w:t>电子文档仅需提供一份，电子文档应是签字盖章齐全的入库申请文件的扫描件，格式为PDF文档</w:t>
      </w:r>
      <w:r w:rsidRPr="003B2FDD">
        <w:rPr>
          <w:rFonts w:ascii="仿宋_GB2312" w:eastAsia="仿宋_GB2312" w:hAnsi="宋体" w:hint="eastAsia"/>
          <w:sz w:val="28"/>
          <w:szCs w:val="28"/>
        </w:rPr>
        <w:t>）。正本与副本不一致时，以正本为准，</w:t>
      </w:r>
      <w:r w:rsidRPr="003B2FDD">
        <w:rPr>
          <w:rFonts w:ascii="方正仿宋_GBK" w:eastAsia="方正仿宋_GBK" w:hAnsi="宋体" w:hint="eastAsia"/>
          <w:sz w:val="28"/>
          <w:szCs w:val="28"/>
        </w:rPr>
        <w:t>当电子文档的响应文件与纸质响应文件不一致时，以纸质响应文件为准</w:t>
      </w:r>
      <w:r w:rsidRPr="003B2FDD">
        <w:rPr>
          <w:rFonts w:ascii="仿宋_GB2312" w:eastAsia="仿宋_GB2312" w:hAnsi="宋体" w:hint="eastAsia"/>
          <w:sz w:val="28"/>
          <w:szCs w:val="28"/>
        </w:rPr>
        <w:t>。申请文件应装订成册，并编制页码，不得采用活页装订。申请文件应密封。</w:t>
      </w:r>
    </w:p>
    <w:p w:rsidR="00CD6D32" w:rsidRDefault="00CD6D32" w:rsidP="00CD6D32">
      <w:pPr>
        <w:adjustRightInd w:val="0"/>
        <w:snapToGrid w:val="0"/>
        <w:spacing w:line="500" w:lineRule="exact"/>
        <w:ind w:firstLineChars="200" w:firstLine="560"/>
        <w:rPr>
          <w:rFonts w:ascii="仿宋_GB2312" w:eastAsia="仿宋_GB2312" w:hAnsi="宋体"/>
          <w:sz w:val="28"/>
          <w:szCs w:val="28"/>
        </w:rPr>
      </w:pPr>
      <w:r w:rsidRPr="003B2FDD">
        <w:rPr>
          <w:rFonts w:ascii="仿宋_GB2312" w:eastAsia="仿宋_GB2312" w:hAnsi="宋体" w:hint="eastAsia"/>
          <w:sz w:val="28"/>
          <w:szCs w:val="28"/>
        </w:rPr>
        <w:lastRenderedPageBreak/>
        <w:t>本比选文件提供有统一格式的，申请文件应按统一的格式制作，并在相应的位置签字或盖章。本比选文件没有提供统一格式的，由申请人自行确定格式填报。</w:t>
      </w:r>
    </w:p>
    <w:p w:rsidR="00CD6D32" w:rsidRPr="003B2FDD" w:rsidRDefault="00CD6D32" w:rsidP="00CD6D32">
      <w:pPr>
        <w:adjustRightInd w:val="0"/>
        <w:snapToGrid w:val="0"/>
        <w:spacing w:line="500" w:lineRule="exact"/>
        <w:ind w:firstLineChars="200" w:firstLine="560"/>
        <w:rPr>
          <w:rFonts w:ascii="仿宋_GB2312" w:eastAsia="仿宋_GB2312" w:hAnsi="宋体"/>
          <w:sz w:val="28"/>
          <w:szCs w:val="28"/>
        </w:rPr>
      </w:pPr>
    </w:p>
    <w:p w:rsidR="00CD6D32" w:rsidRPr="003B2FDD" w:rsidRDefault="00CD6D32" w:rsidP="00CD6D32">
      <w:pPr>
        <w:tabs>
          <w:tab w:val="left" w:pos="1018"/>
        </w:tabs>
        <w:adjustRightInd w:val="0"/>
        <w:snapToGrid w:val="0"/>
        <w:spacing w:line="500" w:lineRule="exact"/>
        <w:rPr>
          <w:rFonts w:ascii="仿宋_GB2312" w:eastAsia="仿宋_GB2312" w:hAnsi="宋体"/>
          <w:b/>
          <w:sz w:val="28"/>
          <w:szCs w:val="28"/>
        </w:rPr>
      </w:pPr>
      <w:r w:rsidRPr="003B2FDD">
        <w:rPr>
          <w:rFonts w:ascii="仿宋_GB2312" w:eastAsia="仿宋_GB2312" w:hAnsi="宋体" w:hint="eastAsia"/>
          <w:b/>
          <w:sz w:val="28"/>
          <w:szCs w:val="28"/>
        </w:rPr>
        <w:t>八、入库申请文件的递交时间及地点</w:t>
      </w:r>
    </w:p>
    <w:p w:rsidR="00CD6D32" w:rsidRDefault="00CD6D32" w:rsidP="00CD6D32">
      <w:pPr>
        <w:adjustRightInd w:val="0"/>
        <w:snapToGrid w:val="0"/>
        <w:spacing w:line="500" w:lineRule="exact"/>
        <w:ind w:firstLineChars="200" w:firstLine="562"/>
        <w:rPr>
          <w:rFonts w:ascii="仿宋_GB2312" w:eastAsia="仿宋_GB2312" w:hAnsi="宋体"/>
          <w:b/>
          <w:sz w:val="28"/>
          <w:szCs w:val="28"/>
        </w:rPr>
      </w:pPr>
      <w:r w:rsidRPr="003B2FDD">
        <w:rPr>
          <w:rFonts w:ascii="仿宋_GB2312" w:eastAsia="仿宋_GB2312" w:hAnsi="宋体" w:hint="eastAsia"/>
          <w:b/>
          <w:sz w:val="28"/>
          <w:szCs w:val="28"/>
        </w:rPr>
        <w:t>参与入库比选单位须于</w:t>
      </w:r>
      <w:r w:rsidRPr="003B2FDD">
        <w:rPr>
          <w:rFonts w:ascii="仿宋_GB2312" w:eastAsia="仿宋_GB2312" w:hAnsi="宋体" w:hint="eastAsia"/>
          <w:b/>
          <w:sz w:val="28"/>
          <w:szCs w:val="28"/>
          <w:u w:val="single"/>
        </w:rPr>
        <w:t>2022年8月30日10:00时（北京时间）</w:t>
      </w:r>
      <w:r w:rsidRPr="003B2FDD">
        <w:rPr>
          <w:rFonts w:ascii="仿宋_GB2312" w:eastAsia="仿宋_GB2312" w:hAnsi="宋体" w:hint="eastAsia"/>
          <w:b/>
          <w:sz w:val="28"/>
          <w:szCs w:val="28"/>
        </w:rPr>
        <w:t>前将响应文件邮寄至，重庆市江北区江北城街道永平门街6号重庆银行15楼采购办“第三方机构代理信用卡业务、数字化消费贷款催收服务”项目。收件人：龙老师，联系电话023-63367107，邮  箱：1662845086@qq.com。响应文件应密封完整放入快递公司包装内，</w:t>
      </w:r>
      <w:r w:rsidRPr="00827297">
        <w:rPr>
          <w:rFonts w:ascii="仿宋_GB2312" w:eastAsia="仿宋_GB2312" w:hAnsi="宋体" w:hint="eastAsia"/>
          <w:b/>
          <w:color w:val="000000" w:themeColor="text1"/>
          <w:sz w:val="28"/>
          <w:szCs w:val="28"/>
        </w:rPr>
        <w:t>密封文件袋上应清楚注明</w:t>
      </w:r>
      <w:r w:rsidR="00827297">
        <w:rPr>
          <w:rFonts w:ascii="仿宋_GB2312" w:eastAsia="仿宋_GB2312" w:hAnsi="宋体" w:hint="eastAsia"/>
          <w:b/>
          <w:color w:val="FF0000"/>
          <w:sz w:val="28"/>
          <w:szCs w:val="28"/>
        </w:rPr>
        <w:t>公司名称、</w:t>
      </w:r>
      <w:r w:rsidRPr="003B2FDD">
        <w:rPr>
          <w:rFonts w:ascii="仿宋_GB2312" w:eastAsia="仿宋_GB2312" w:hAnsi="宋体" w:hint="eastAsia"/>
          <w:b/>
          <w:sz w:val="28"/>
          <w:szCs w:val="28"/>
        </w:rPr>
        <w:t>法定代表人或被授权代表人</w:t>
      </w:r>
      <w:r w:rsidRPr="000E31EA">
        <w:rPr>
          <w:rFonts w:ascii="仿宋_GB2312" w:eastAsia="仿宋_GB2312" w:hAnsi="宋体" w:hint="eastAsia"/>
          <w:b/>
          <w:color w:val="FF0000"/>
          <w:sz w:val="28"/>
          <w:szCs w:val="28"/>
        </w:rPr>
        <w:t>姓名及</w:t>
      </w:r>
      <w:r w:rsidRPr="003B2FDD">
        <w:rPr>
          <w:rFonts w:ascii="仿宋_GB2312" w:eastAsia="仿宋_GB2312" w:hAnsi="宋体" w:hint="eastAsia"/>
          <w:b/>
          <w:color w:val="FF0000"/>
          <w:sz w:val="28"/>
          <w:szCs w:val="28"/>
        </w:rPr>
        <w:t>联系电话、邮箱地址</w:t>
      </w:r>
      <w:r w:rsidRPr="003B2FDD">
        <w:rPr>
          <w:rFonts w:ascii="仿宋_GB2312" w:eastAsia="仿宋_GB2312" w:hAnsi="宋体" w:hint="eastAsia"/>
          <w:b/>
          <w:sz w:val="28"/>
          <w:szCs w:val="28"/>
        </w:rPr>
        <w:t>，电话确保开标时间内通畅。</w:t>
      </w:r>
    </w:p>
    <w:p w:rsidR="0065167B" w:rsidRPr="0065167B" w:rsidRDefault="0065167B" w:rsidP="00CD6D32">
      <w:pPr>
        <w:adjustRightInd w:val="0"/>
        <w:snapToGrid w:val="0"/>
        <w:spacing w:line="500" w:lineRule="exact"/>
        <w:ind w:firstLineChars="200" w:firstLine="562"/>
        <w:rPr>
          <w:rFonts w:ascii="仿宋_GB2312" w:eastAsia="仿宋_GB2312" w:hAnsi="宋体"/>
          <w:b/>
          <w:sz w:val="28"/>
          <w:szCs w:val="28"/>
        </w:rPr>
      </w:pPr>
      <w:r>
        <w:rPr>
          <w:rFonts w:ascii="方正仿宋_GBK" w:eastAsia="方正仿宋_GBK" w:hAnsi="宋体" w:hint="eastAsia"/>
          <w:b/>
          <w:color w:val="000000"/>
          <w:sz w:val="28"/>
          <w:szCs w:val="28"/>
        </w:rPr>
        <w:t>供应商请在开标前</w:t>
      </w:r>
      <w:proofErr w:type="gramStart"/>
      <w:r>
        <w:rPr>
          <w:rFonts w:ascii="方正仿宋_GBK" w:eastAsia="方正仿宋_GBK" w:hAnsi="宋体" w:hint="eastAsia"/>
          <w:b/>
          <w:color w:val="000000"/>
          <w:sz w:val="28"/>
          <w:szCs w:val="28"/>
        </w:rPr>
        <w:t>下载腾讯会议</w:t>
      </w:r>
      <w:proofErr w:type="gramEnd"/>
      <w:r>
        <w:rPr>
          <w:rFonts w:ascii="方正仿宋_GBK" w:eastAsia="方正仿宋_GBK" w:hAnsi="宋体" w:hint="eastAsia"/>
          <w:b/>
          <w:color w:val="000000"/>
          <w:sz w:val="28"/>
          <w:szCs w:val="28"/>
        </w:rPr>
        <w:t>APP，本次采购以视频会议形式举行。</w:t>
      </w:r>
    </w:p>
    <w:p w:rsidR="00CD6D32" w:rsidRPr="003B2FDD" w:rsidRDefault="00CD6D32" w:rsidP="00CD6D32">
      <w:pPr>
        <w:adjustRightInd w:val="0"/>
        <w:snapToGrid w:val="0"/>
        <w:spacing w:line="500" w:lineRule="exact"/>
        <w:ind w:firstLineChars="200" w:firstLine="562"/>
        <w:rPr>
          <w:rFonts w:ascii="仿宋_GB2312" w:eastAsia="仿宋_GB2312" w:hAnsi="宋体"/>
          <w:b/>
          <w:sz w:val="28"/>
          <w:szCs w:val="28"/>
        </w:rPr>
      </w:pPr>
      <w:r w:rsidRPr="003B2FDD">
        <w:rPr>
          <w:rFonts w:ascii="仿宋_GB2312" w:eastAsia="仿宋_GB2312" w:hAnsi="宋体" w:hint="eastAsia"/>
          <w:b/>
          <w:sz w:val="28"/>
          <w:szCs w:val="28"/>
        </w:rPr>
        <w:t>文件接收截止时间以快递送达签收时间为准，</w:t>
      </w:r>
      <w:r w:rsidRPr="003B2FDD">
        <w:rPr>
          <w:rFonts w:ascii="仿宋_GB2312" w:eastAsia="仿宋_GB2312" w:hAnsi="宋体" w:hint="eastAsia"/>
          <w:b/>
          <w:sz w:val="28"/>
          <w:szCs w:val="28"/>
          <w:u w:val="single"/>
        </w:rPr>
        <w:t>即2022年8月30日10:00时（北京时间）</w:t>
      </w:r>
      <w:r w:rsidRPr="003B2FDD">
        <w:rPr>
          <w:rFonts w:ascii="仿宋_GB2312" w:eastAsia="仿宋_GB2312" w:hAnsi="宋体" w:hint="eastAsia"/>
          <w:b/>
          <w:sz w:val="28"/>
          <w:szCs w:val="28"/>
        </w:rPr>
        <w:t>前。</w:t>
      </w:r>
    </w:p>
    <w:p w:rsidR="00CD6D32" w:rsidRPr="003B2FDD" w:rsidRDefault="00CD6D32" w:rsidP="00CD6D32">
      <w:pPr>
        <w:adjustRightInd w:val="0"/>
        <w:snapToGrid w:val="0"/>
        <w:spacing w:line="500" w:lineRule="exact"/>
        <w:ind w:firstLineChars="200" w:firstLine="562"/>
        <w:rPr>
          <w:rFonts w:ascii="仿宋_GB2312" w:eastAsia="仿宋_GB2312" w:hAnsi="宋体"/>
          <w:b/>
          <w:sz w:val="28"/>
          <w:szCs w:val="28"/>
        </w:rPr>
      </w:pPr>
      <w:r w:rsidRPr="003B2FDD">
        <w:rPr>
          <w:rFonts w:ascii="仿宋_GB2312" w:eastAsia="仿宋_GB2312" w:hAnsi="宋体" w:hint="eastAsia"/>
          <w:b/>
          <w:sz w:val="28"/>
          <w:szCs w:val="28"/>
        </w:rPr>
        <w:t>首次响应文件开启时间：</w:t>
      </w:r>
      <w:r w:rsidRPr="003B2FDD">
        <w:rPr>
          <w:rFonts w:ascii="仿宋_GB2312" w:eastAsia="仿宋_GB2312" w:hAnsi="宋体" w:hint="eastAsia"/>
          <w:b/>
          <w:sz w:val="28"/>
          <w:szCs w:val="28"/>
          <w:u w:val="single"/>
        </w:rPr>
        <w:t>2022年8月30日10:00时（北京时间）</w:t>
      </w:r>
      <w:r w:rsidRPr="003B2FDD">
        <w:rPr>
          <w:rFonts w:ascii="仿宋_GB2312" w:eastAsia="仿宋_GB2312" w:hAnsi="宋体" w:hint="eastAsia"/>
          <w:b/>
          <w:sz w:val="28"/>
          <w:szCs w:val="28"/>
        </w:rPr>
        <w:t>。</w:t>
      </w:r>
    </w:p>
    <w:p w:rsidR="00CD6D32" w:rsidRPr="003B2FDD" w:rsidRDefault="00CD6D32" w:rsidP="00CD6D32">
      <w:pPr>
        <w:adjustRightInd w:val="0"/>
        <w:snapToGrid w:val="0"/>
        <w:spacing w:line="500" w:lineRule="exact"/>
        <w:ind w:firstLineChars="200" w:firstLine="562"/>
        <w:rPr>
          <w:rFonts w:ascii="仿宋_GB2312" w:eastAsia="仿宋_GB2312" w:hAnsi="宋体"/>
          <w:b/>
          <w:sz w:val="28"/>
          <w:szCs w:val="28"/>
        </w:rPr>
      </w:pPr>
      <w:r w:rsidRPr="003B2FDD">
        <w:rPr>
          <w:rFonts w:ascii="仿宋_GB2312" w:eastAsia="仿宋_GB2312" w:hAnsi="宋体" w:hint="eastAsia"/>
          <w:b/>
          <w:sz w:val="28"/>
          <w:szCs w:val="28"/>
        </w:rPr>
        <w:t>入库比选开始时间：</w:t>
      </w:r>
      <w:r w:rsidRPr="003B2FDD">
        <w:rPr>
          <w:rFonts w:ascii="仿宋_GB2312" w:eastAsia="仿宋_GB2312" w:hAnsi="宋体" w:hint="eastAsia"/>
          <w:b/>
          <w:sz w:val="28"/>
          <w:szCs w:val="28"/>
          <w:u w:val="single"/>
        </w:rPr>
        <w:t>2022年8月30日10:00时（北京时间）</w:t>
      </w:r>
      <w:r w:rsidRPr="003B2FDD">
        <w:rPr>
          <w:rFonts w:ascii="仿宋_GB2312" w:eastAsia="仿宋_GB2312" w:hAnsi="宋体" w:hint="eastAsia"/>
          <w:b/>
          <w:sz w:val="28"/>
          <w:szCs w:val="28"/>
        </w:rPr>
        <w:t>。</w:t>
      </w:r>
    </w:p>
    <w:p w:rsidR="00CD6D32" w:rsidRPr="003B2FDD" w:rsidRDefault="00CD6D32" w:rsidP="00CD6D32">
      <w:pPr>
        <w:adjustRightInd w:val="0"/>
        <w:snapToGrid w:val="0"/>
        <w:spacing w:line="500" w:lineRule="exact"/>
        <w:ind w:firstLineChars="200" w:firstLine="562"/>
        <w:rPr>
          <w:rFonts w:ascii="仿宋_GB2312" w:eastAsia="仿宋_GB2312" w:hAnsi="宋体"/>
          <w:sz w:val="28"/>
          <w:szCs w:val="28"/>
        </w:rPr>
      </w:pPr>
      <w:r w:rsidRPr="003B2FDD">
        <w:rPr>
          <w:rFonts w:ascii="仿宋_GB2312" w:eastAsia="仿宋_GB2312" w:hAnsi="宋体" w:hint="eastAsia"/>
          <w:b/>
          <w:sz w:val="28"/>
          <w:szCs w:val="28"/>
        </w:rPr>
        <w:t>特别提示：各供应商须充分考虑邮寄时间差风险，如异地邮寄所需的时间。响应文件未在规定时间内邮寄至本采购文件指定地址，造成的风险由供应商自行承担</w:t>
      </w:r>
      <w:r w:rsidRPr="003B2FDD">
        <w:rPr>
          <w:rFonts w:ascii="仿宋_GB2312" w:eastAsia="仿宋_GB2312" w:hAnsi="宋体" w:hint="eastAsia"/>
          <w:sz w:val="28"/>
          <w:szCs w:val="28"/>
        </w:rPr>
        <w:t>。</w:t>
      </w:r>
    </w:p>
    <w:p w:rsidR="00CD6D32" w:rsidRDefault="00CD6D32"/>
    <w:p w:rsidR="00CD6D32" w:rsidRPr="00CD6D32" w:rsidRDefault="00CD6D32" w:rsidP="00CD6D32">
      <w:pPr>
        <w:keepNext/>
        <w:keepLines/>
        <w:snapToGrid w:val="0"/>
        <w:spacing w:line="600" w:lineRule="exact"/>
        <w:outlineLvl w:val="2"/>
        <w:rPr>
          <w:rFonts w:ascii="方正仿宋_GBK" w:eastAsia="方正仿宋_GBK" w:hAnsi="宋体"/>
          <w:b/>
          <w:bCs/>
          <w:color w:val="000000"/>
          <w:kern w:val="0"/>
          <w:sz w:val="32"/>
          <w:szCs w:val="32"/>
          <w:lang w:val="zh-CN"/>
        </w:rPr>
      </w:pPr>
      <w:r w:rsidRPr="00CD6D32">
        <w:rPr>
          <w:rFonts w:ascii="仿宋_GB2312" w:eastAsia="仿宋_GB2312" w:hAnsi="宋体" w:hint="eastAsia"/>
          <w:b/>
          <w:sz w:val="28"/>
          <w:szCs w:val="28"/>
        </w:rPr>
        <w:t>九、</w:t>
      </w:r>
      <w:r w:rsidRPr="00CD6D32">
        <w:rPr>
          <w:rFonts w:ascii="方正仿宋_GBK" w:eastAsia="方正仿宋_GBK" w:hAnsi="宋体" w:hint="eastAsia"/>
          <w:b/>
          <w:bCs/>
          <w:color w:val="000000"/>
          <w:kern w:val="0"/>
          <w:sz w:val="32"/>
          <w:szCs w:val="32"/>
          <w:lang w:val="zh-CN"/>
        </w:rPr>
        <w:t>联系方式</w:t>
      </w:r>
    </w:p>
    <w:p w:rsidR="00CD6D32" w:rsidRPr="00CD6D32" w:rsidRDefault="00CD6D32" w:rsidP="00CD6D32">
      <w:pPr>
        <w:snapToGrid w:val="0"/>
        <w:spacing w:line="600" w:lineRule="exact"/>
        <w:ind w:firstLineChars="200" w:firstLine="560"/>
        <w:rPr>
          <w:rFonts w:ascii="仿宋_GB2312" w:eastAsia="仿宋_GB2312" w:hAnsi="宋体"/>
          <w:sz w:val="28"/>
          <w:szCs w:val="28"/>
        </w:rPr>
      </w:pPr>
      <w:r w:rsidRPr="00CD6D32">
        <w:rPr>
          <w:rFonts w:ascii="仿宋_GB2312" w:eastAsia="仿宋_GB2312" w:hAnsi="宋体" w:hint="eastAsia"/>
          <w:sz w:val="28"/>
          <w:szCs w:val="28"/>
        </w:rPr>
        <w:t>采购人：重庆银行股份有限公司</w:t>
      </w:r>
    </w:p>
    <w:p w:rsidR="00CD6D32" w:rsidRPr="00CD6D32" w:rsidRDefault="00CD6D32" w:rsidP="00CD6D32">
      <w:pPr>
        <w:snapToGrid w:val="0"/>
        <w:spacing w:line="600" w:lineRule="exact"/>
        <w:ind w:firstLineChars="200" w:firstLine="560"/>
        <w:rPr>
          <w:rFonts w:ascii="仿宋_GB2312" w:eastAsia="仿宋_GB2312" w:hAnsi="宋体"/>
          <w:sz w:val="28"/>
          <w:szCs w:val="28"/>
        </w:rPr>
      </w:pPr>
      <w:r w:rsidRPr="00CD6D32">
        <w:rPr>
          <w:rFonts w:ascii="仿宋_GB2312" w:eastAsia="仿宋_GB2312" w:hAnsi="宋体" w:hint="eastAsia"/>
          <w:sz w:val="28"/>
          <w:szCs w:val="28"/>
        </w:rPr>
        <w:t>联系人：胡老师、</w:t>
      </w:r>
      <w:r w:rsidR="00B6001E">
        <w:rPr>
          <w:rFonts w:ascii="仿宋_GB2312" w:eastAsia="仿宋_GB2312" w:hAnsi="宋体" w:hint="eastAsia"/>
          <w:sz w:val="28"/>
          <w:szCs w:val="28"/>
        </w:rPr>
        <w:t>秦老师、</w:t>
      </w:r>
      <w:r w:rsidRPr="00CD6D32">
        <w:rPr>
          <w:rFonts w:ascii="仿宋_GB2312" w:eastAsia="仿宋_GB2312" w:hAnsi="宋体" w:hint="eastAsia"/>
          <w:sz w:val="28"/>
          <w:szCs w:val="28"/>
        </w:rPr>
        <w:t>龙老师</w:t>
      </w:r>
    </w:p>
    <w:p w:rsidR="00CD6D32" w:rsidRPr="00CD6D32" w:rsidRDefault="00CD6D32" w:rsidP="00CD6D32">
      <w:pPr>
        <w:snapToGrid w:val="0"/>
        <w:spacing w:line="600" w:lineRule="exact"/>
        <w:ind w:firstLineChars="200" w:firstLine="560"/>
        <w:rPr>
          <w:rFonts w:ascii="仿宋_GB2312" w:eastAsia="仿宋_GB2312" w:hAnsi="宋体"/>
          <w:sz w:val="28"/>
          <w:szCs w:val="28"/>
        </w:rPr>
      </w:pPr>
      <w:r w:rsidRPr="00CD6D32">
        <w:rPr>
          <w:rFonts w:ascii="仿宋_GB2312" w:eastAsia="仿宋_GB2312" w:hAnsi="宋体" w:hint="eastAsia"/>
          <w:sz w:val="28"/>
          <w:szCs w:val="28"/>
        </w:rPr>
        <w:t>联系电话：023-63367</w:t>
      </w:r>
      <w:r w:rsidR="006947B2">
        <w:rPr>
          <w:rFonts w:ascii="仿宋_GB2312" w:eastAsia="仿宋_GB2312" w:hAnsi="宋体" w:hint="eastAsia"/>
          <w:sz w:val="28"/>
          <w:szCs w:val="28"/>
        </w:rPr>
        <w:t>481</w:t>
      </w:r>
      <w:r w:rsidRPr="00CD6D32">
        <w:rPr>
          <w:rFonts w:ascii="仿宋_GB2312" w:eastAsia="仿宋_GB2312" w:hAnsi="宋体" w:hint="eastAsia"/>
          <w:sz w:val="28"/>
          <w:szCs w:val="28"/>
        </w:rPr>
        <w:t>、</w:t>
      </w:r>
      <w:r w:rsidR="00B6001E" w:rsidRPr="00B6001E">
        <w:rPr>
          <w:rFonts w:ascii="仿宋_GB2312" w:eastAsia="仿宋_GB2312" w:hAnsi="宋体" w:hint="eastAsia"/>
          <w:sz w:val="28"/>
          <w:szCs w:val="28"/>
        </w:rPr>
        <w:t>63841510</w:t>
      </w:r>
      <w:r w:rsidR="00B6001E">
        <w:rPr>
          <w:rFonts w:ascii="方正仿宋_GBK" w:eastAsia="方正仿宋_GBK" w:hint="eastAsia"/>
          <w:szCs w:val="21"/>
        </w:rPr>
        <w:t>、</w:t>
      </w:r>
      <w:r w:rsidRPr="00CD6D32">
        <w:rPr>
          <w:rFonts w:ascii="仿宋_GB2312" w:eastAsia="仿宋_GB2312" w:hAnsi="宋体" w:hint="eastAsia"/>
          <w:sz w:val="28"/>
          <w:szCs w:val="28"/>
        </w:rPr>
        <w:t>63367107</w:t>
      </w:r>
    </w:p>
    <w:p w:rsidR="00CD6D32" w:rsidRPr="00CD6D32" w:rsidRDefault="00CD6D32" w:rsidP="0090062C">
      <w:pPr>
        <w:snapToGrid w:val="0"/>
        <w:spacing w:line="600" w:lineRule="exact"/>
        <w:ind w:firstLineChars="200" w:firstLine="560"/>
      </w:pPr>
      <w:r w:rsidRPr="00CD6D32">
        <w:rPr>
          <w:rFonts w:ascii="仿宋_GB2312" w:eastAsia="仿宋_GB2312" w:hAnsi="宋体" w:hint="eastAsia"/>
          <w:sz w:val="28"/>
          <w:szCs w:val="28"/>
        </w:rPr>
        <w:t>联系地址：重庆市江北区</w:t>
      </w:r>
      <w:proofErr w:type="gramStart"/>
      <w:r w:rsidRPr="00CD6D32">
        <w:rPr>
          <w:rFonts w:ascii="仿宋_GB2312" w:eastAsia="仿宋_GB2312" w:hAnsi="宋体" w:hint="eastAsia"/>
          <w:sz w:val="28"/>
          <w:szCs w:val="28"/>
        </w:rPr>
        <w:t>江北嘴永</w:t>
      </w:r>
      <w:proofErr w:type="gramEnd"/>
      <w:r w:rsidRPr="00CD6D32">
        <w:rPr>
          <w:rFonts w:ascii="仿宋_GB2312" w:eastAsia="仿宋_GB2312" w:hAnsi="宋体" w:hint="eastAsia"/>
          <w:sz w:val="28"/>
          <w:szCs w:val="28"/>
        </w:rPr>
        <w:t>平门街6号</w:t>
      </w:r>
      <w:bookmarkStart w:id="0" w:name="_GoBack"/>
      <w:bookmarkEnd w:id="0"/>
    </w:p>
    <w:sectPr w:rsidR="00CD6D32" w:rsidRPr="00CD6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73" w:rsidRDefault="00700173" w:rsidP="00CD6D32">
      <w:r>
        <w:separator/>
      </w:r>
    </w:p>
  </w:endnote>
  <w:endnote w:type="continuationSeparator" w:id="0">
    <w:p w:rsidR="00700173" w:rsidRDefault="00700173" w:rsidP="00CD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73" w:rsidRDefault="00700173" w:rsidP="00CD6D32">
      <w:r>
        <w:separator/>
      </w:r>
    </w:p>
  </w:footnote>
  <w:footnote w:type="continuationSeparator" w:id="0">
    <w:p w:rsidR="00700173" w:rsidRDefault="00700173" w:rsidP="00CD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6EFD"/>
    <w:multiLevelType w:val="hybridMultilevel"/>
    <w:tmpl w:val="ED7C53D0"/>
    <w:lvl w:ilvl="0" w:tplc="2CF4F66A">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3EF36C9"/>
    <w:multiLevelType w:val="multilevel"/>
    <w:tmpl w:val="23EF36C9"/>
    <w:lvl w:ilvl="0">
      <w:start w:val="1"/>
      <w:numFmt w:val="chineseCounting"/>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C37A59"/>
    <w:multiLevelType w:val="multilevel"/>
    <w:tmpl w:val="5CC37A59"/>
    <w:lvl w:ilvl="0">
      <w:start w:val="6"/>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00"/>
    <w:rsid w:val="000009F6"/>
    <w:rsid w:val="00003453"/>
    <w:rsid w:val="00006413"/>
    <w:rsid w:val="000078F2"/>
    <w:rsid w:val="00011446"/>
    <w:rsid w:val="0001158D"/>
    <w:rsid w:val="00011C77"/>
    <w:rsid w:val="00017866"/>
    <w:rsid w:val="00025AD9"/>
    <w:rsid w:val="000329F9"/>
    <w:rsid w:val="00033AB8"/>
    <w:rsid w:val="00035105"/>
    <w:rsid w:val="000404DA"/>
    <w:rsid w:val="000409D3"/>
    <w:rsid w:val="00042C64"/>
    <w:rsid w:val="00042C8A"/>
    <w:rsid w:val="00044C14"/>
    <w:rsid w:val="0005124D"/>
    <w:rsid w:val="0005590E"/>
    <w:rsid w:val="00055CDC"/>
    <w:rsid w:val="000612D8"/>
    <w:rsid w:val="00063A1E"/>
    <w:rsid w:val="0006688D"/>
    <w:rsid w:val="00071264"/>
    <w:rsid w:val="0007272C"/>
    <w:rsid w:val="0007383A"/>
    <w:rsid w:val="00080A55"/>
    <w:rsid w:val="00081F40"/>
    <w:rsid w:val="00082560"/>
    <w:rsid w:val="00087F92"/>
    <w:rsid w:val="00090038"/>
    <w:rsid w:val="000901CB"/>
    <w:rsid w:val="000A06A1"/>
    <w:rsid w:val="000A0814"/>
    <w:rsid w:val="000A0E8A"/>
    <w:rsid w:val="000A72F1"/>
    <w:rsid w:val="000B10C8"/>
    <w:rsid w:val="000B1BA4"/>
    <w:rsid w:val="000B2F7F"/>
    <w:rsid w:val="000C163C"/>
    <w:rsid w:val="000D239B"/>
    <w:rsid w:val="000D3451"/>
    <w:rsid w:val="000D4A71"/>
    <w:rsid w:val="000D5B3B"/>
    <w:rsid w:val="000D729B"/>
    <w:rsid w:val="000E0D77"/>
    <w:rsid w:val="000E0E32"/>
    <w:rsid w:val="000E2D11"/>
    <w:rsid w:val="000E31EA"/>
    <w:rsid w:val="000E368D"/>
    <w:rsid w:val="000E4948"/>
    <w:rsid w:val="000F0C8E"/>
    <w:rsid w:val="000F134C"/>
    <w:rsid w:val="000F14E2"/>
    <w:rsid w:val="000F1AAA"/>
    <w:rsid w:val="000F26BD"/>
    <w:rsid w:val="000F2E1F"/>
    <w:rsid w:val="000F3921"/>
    <w:rsid w:val="00103ACA"/>
    <w:rsid w:val="001048AD"/>
    <w:rsid w:val="001142C5"/>
    <w:rsid w:val="0011681F"/>
    <w:rsid w:val="0011711F"/>
    <w:rsid w:val="00121001"/>
    <w:rsid w:val="00121717"/>
    <w:rsid w:val="001269B5"/>
    <w:rsid w:val="00132416"/>
    <w:rsid w:val="00135E17"/>
    <w:rsid w:val="001368FE"/>
    <w:rsid w:val="00142117"/>
    <w:rsid w:val="001443A6"/>
    <w:rsid w:val="00145604"/>
    <w:rsid w:val="001513E0"/>
    <w:rsid w:val="001572B2"/>
    <w:rsid w:val="00157B77"/>
    <w:rsid w:val="00157EBF"/>
    <w:rsid w:val="001644E4"/>
    <w:rsid w:val="001674C5"/>
    <w:rsid w:val="00170F6D"/>
    <w:rsid w:val="001736C7"/>
    <w:rsid w:val="001750C3"/>
    <w:rsid w:val="0017521D"/>
    <w:rsid w:val="0018211F"/>
    <w:rsid w:val="001864A8"/>
    <w:rsid w:val="00190B07"/>
    <w:rsid w:val="001913F9"/>
    <w:rsid w:val="001916BF"/>
    <w:rsid w:val="001940F2"/>
    <w:rsid w:val="00195DE0"/>
    <w:rsid w:val="001975F6"/>
    <w:rsid w:val="001A0A8D"/>
    <w:rsid w:val="001A1DCB"/>
    <w:rsid w:val="001A2FBA"/>
    <w:rsid w:val="001A38CD"/>
    <w:rsid w:val="001A39C4"/>
    <w:rsid w:val="001A4358"/>
    <w:rsid w:val="001A6009"/>
    <w:rsid w:val="001A6112"/>
    <w:rsid w:val="001A6666"/>
    <w:rsid w:val="001B2502"/>
    <w:rsid w:val="001B78D1"/>
    <w:rsid w:val="001C14CF"/>
    <w:rsid w:val="001C24D1"/>
    <w:rsid w:val="001C70A9"/>
    <w:rsid w:val="001D323E"/>
    <w:rsid w:val="001D3A8D"/>
    <w:rsid w:val="001D5300"/>
    <w:rsid w:val="001D6802"/>
    <w:rsid w:val="001D6B94"/>
    <w:rsid w:val="001D78A8"/>
    <w:rsid w:val="001E1EA6"/>
    <w:rsid w:val="001E277A"/>
    <w:rsid w:val="001E7042"/>
    <w:rsid w:val="001E7FD8"/>
    <w:rsid w:val="001F1134"/>
    <w:rsid w:val="001F25EE"/>
    <w:rsid w:val="001F3708"/>
    <w:rsid w:val="00202D96"/>
    <w:rsid w:val="00204976"/>
    <w:rsid w:val="002069AB"/>
    <w:rsid w:val="002103B6"/>
    <w:rsid w:val="00211AF2"/>
    <w:rsid w:val="0022722C"/>
    <w:rsid w:val="0022773C"/>
    <w:rsid w:val="00227D84"/>
    <w:rsid w:val="00230AF9"/>
    <w:rsid w:val="002325C7"/>
    <w:rsid w:val="00232F44"/>
    <w:rsid w:val="002369DB"/>
    <w:rsid w:val="00236EBE"/>
    <w:rsid w:val="002405ED"/>
    <w:rsid w:val="0024138F"/>
    <w:rsid w:val="002434BB"/>
    <w:rsid w:val="00245F65"/>
    <w:rsid w:val="002533CB"/>
    <w:rsid w:val="0025361D"/>
    <w:rsid w:val="002554EC"/>
    <w:rsid w:val="002571F9"/>
    <w:rsid w:val="00260A1A"/>
    <w:rsid w:val="00262385"/>
    <w:rsid w:val="00266FFE"/>
    <w:rsid w:val="0026778E"/>
    <w:rsid w:val="00267C40"/>
    <w:rsid w:val="00270781"/>
    <w:rsid w:val="0028492B"/>
    <w:rsid w:val="002930CF"/>
    <w:rsid w:val="00294875"/>
    <w:rsid w:val="00295672"/>
    <w:rsid w:val="00296A92"/>
    <w:rsid w:val="00297C84"/>
    <w:rsid w:val="002A06C3"/>
    <w:rsid w:val="002A2096"/>
    <w:rsid w:val="002A47D8"/>
    <w:rsid w:val="002A5AAD"/>
    <w:rsid w:val="002A6A15"/>
    <w:rsid w:val="002A7872"/>
    <w:rsid w:val="002A7BAF"/>
    <w:rsid w:val="002B2141"/>
    <w:rsid w:val="002C5323"/>
    <w:rsid w:val="002D0D36"/>
    <w:rsid w:val="002D3311"/>
    <w:rsid w:val="002D5908"/>
    <w:rsid w:val="002D5B38"/>
    <w:rsid w:val="002D6AEF"/>
    <w:rsid w:val="002D72CF"/>
    <w:rsid w:val="002D79B2"/>
    <w:rsid w:val="002D7A8F"/>
    <w:rsid w:val="002E0810"/>
    <w:rsid w:val="002E496F"/>
    <w:rsid w:val="002E5C7D"/>
    <w:rsid w:val="002E69F8"/>
    <w:rsid w:val="002E75D5"/>
    <w:rsid w:val="002F021B"/>
    <w:rsid w:val="002F0651"/>
    <w:rsid w:val="002F25FD"/>
    <w:rsid w:val="002F364C"/>
    <w:rsid w:val="002F520C"/>
    <w:rsid w:val="002F67A6"/>
    <w:rsid w:val="0030039E"/>
    <w:rsid w:val="00301B58"/>
    <w:rsid w:val="003020C2"/>
    <w:rsid w:val="0030231E"/>
    <w:rsid w:val="003054A6"/>
    <w:rsid w:val="003056FD"/>
    <w:rsid w:val="00305FFC"/>
    <w:rsid w:val="003065BC"/>
    <w:rsid w:val="00311493"/>
    <w:rsid w:val="003114EA"/>
    <w:rsid w:val="0031376F"/>
    <w:rsid w:val="00313D14"/>
    <w:rsid w:val="0031572A"/>
    <w:rsid w:val="00315C29"/>
    <w:rsid w:val="00317057"/>
    <w:rsid w:val="003171B3"/>
    <w:rsid w:val="00322F7E"/>
    <w:rsid w:val="00331843"/>
    <w:rsid w:val="00332F62"/>
    <w:rsid w:val="00334446"/>
    <w:rsid w:val="003344D2"/>
    <w:rsid w:val="0034106C"/>
    <w:rsid w:val="003447E6"/>
    <w:rsid w:val="0034500C"/>
    <w:rsid w:val="0035087B"/>
    <w:rsid w:val="00350B8A"/>
    <w:rsid w:val="00353573"/>
    <w:rsid w:val="00354072"/>
    <w:rsid w:val="00361DE3"/>
    <w:rsid w:val="003728DD"/>
    <w:rsid w:val="0037400E"/>
    <w:rsid w:val="00376AE1"/>
    <w:rsid w:val="00377304"/>
    <w:rsid w:val="00387768"/>
    <w:rsid w:val="00387F42"/>
    <w:rsid w:val="003902E9"/>
    <w:rsid w:val="00391E7A"/>
    <w:rsid w:val="00392F97"/>
    <w:rsid w:val="00395B53"/>
    <w:rsid w:val="00395D92"/>
    <w:rsid w:val="00396041"/>
    <w:rsid w:val="00396D40"/>
    <w:rsid w:val="0039746E"/>
    <w:rsid w:val="00397D95"/>
    <w:rsid w:val="003A0C9A"/>
    <w:rsid w:val="003A46CF"/>
    <w:rsid w:val="003A5C56"/>
    <w:rsid w:val="003B0F1C"/>
    <w:rsid w:val="003B2ACE"/>
    <w:rsid w:val="003B2D5D"/>
    <w:rsid w:val="003B377B"/>
    <w:rsid w:val="003B58F5"/>
    <w:rsid w:val="003B5E84"/>
    <w:rsid w:val="003B5FCF"/>
    <w:rsid w:val="003B6058"/>
    <w:rsid w:val="003B73CC"/>
    <w:rsid w:val="003C182B"/>
    <w:rsid w:val="003C2552"/>
    <w:rsid w:val="003C666F"/>
    <w:rsid w:val="003C73A8"/>
    <w:rsid w:val="003D4D4D"/>
    <w:rsid w:val="003D60B6"/>
    <w:rsid w:val="003E3480"/>
    <w:rsid w:val="003F01B4"/>
    <w:rsid w:val="003F1512"/>
    <w:rsid w:val="003F2191"/>
    <w:rsid w:val="003F3C34"/>
    <w:rsid w:val="003F53A3"/>
    <w:rsid w:val="003F6027"/>
    <w:rsid w:val="004007D9"/>
    <w:rsid w:val="00400A1D"/>
    <w:rsid w:val="0040384F"/>
    <w:rsid w:val="00404C8E"/>
    <w:rsid w:val="00406389"/>
    <w:rsid w:val="00407294"/>
    <w:rsid w:val="004108C0"/>
    <w:rsid w:val="00410EDB"/>
    <w:rsid w:val="0041164A"/>
    <w:rsid w:val="004123B7"/>
    <w:rsid w:val="00413700"/>
    <w:rsid w:val="004147E8"/>
    <w:rsid w:val="00416BFA"/>
    <w:rsid w:val="00420F0F"/>
    <w:rsid w:val="0042291F"/>
    <w:rsid w:val="0042440D"/>
    <w:rsid w:val="00424666"/>
    <w:rsid w:val="0042475A"/>
    <w:rsid w:val="0043047D"/>
    <w:rsid w:val="004311EF"/>
    <w:rsid w:val="00431524"/>
    <w:rsid w:val="00431E97"/>
    <w:rsid w:val="004333AA"/>
    <w:rsid w:val="0043448A"/>
    <w:rsid w:val="00436831"/>
    <w:rsid w:val="00437E3D"/>
    <w:rsid w:val="00437FBA"/>
    <w:rsid w:val="00441D10"/>
    <w:rsid w:val="00442185"/>
    <w:rsid w:val="004428FE"/>
    <w:rsid w:val="00444055"/>
    <w:rsid w:val="00446614"/>
    <w:rsid w:val="00451964"/>
    <w:rsid w:val="004554B5"/>
    <w:rsid w:val="0045697D"/>
    <w:rsid w:val="004620FF"/>
    <w:rsid w:val="004650E3"/>
    <w:rsid w:val="00465729"/>
    <w:rsid w:val="00465DCF"/>
    <w:rsid w:val="00470487"/>
    <w:rsid w:val="00481A29"/>
    <w:rsid w:val="00481ABD"/>
    <w:rsid w:val="00482620"/>
    <w:rsid w:val="00482DD0"/>
    <w:rsid w:val="004843FB"/>
    <w:rsid w:val="00486D1D"/>
    <w:rsid w:val="00490569"/>
    <w:rsid w:val="004909DF"/>
    <w:rsid w:val="004920FD"/>
    <w:rsid w:val="00493D84"/>
    <w:rsid w:val="004958BF"/>
    <w:rsid w:val="00496DC6"/>
    <w:rsid w:val="00496E7A"/>
    <w:rsid w:val="004A645C"/>
    <w:rsid w:val="004A736A"/>
    <w:rsid w:val="004A7686"/>
    <w:rsid w:val="004C0CA1"/>
    <w:rsid w:val="004C28D0"/>
    <w:rsid w:val="004C5AC7"/>
    <w:rsid w:val="004C7D47"/>
    <w:rsid w:val="004D092A"/>
    <w:rsid w:val="004D1F51"/>
    <w:rsid w:val="004D3058"/>
    <w:rsid w:val="004D5344"/>
    <w:rsid w:val="004E2B58"/>
    <w:rsid w:val="004E2D04"/>
    <w:rsid w:val="004E3864"/>
    <w:rsid w:val="004F48B9"/>
    <w:rsid w:val="004F5265"/>
    <w:rsid w:val="004F5893"/>
    <w:rsid w:val="004F6162"/>
    <w:rsid w:val="004F6F05"/>
    <w:rsid w:val="004F72E1"/>
    <w:rsid w:val="005004AC"/>
    <w:rsid w:val="005029DD"/>
    <w:rsid w:val="00507BAE"/>
    <w:rsid w:val="0051223A"/>
    <w:rsid w:val="0051300B"/>
    <w:rsid w:val="00515126"/>
    <w:rsid w:val="00516F31"/>
    <w:rsid w:val="00520121"/>
    <w:rsid w:val="00521DA3"/>
    <w:rsid w:val="00523351"/>
    <w:rsid w:val="00523A1C"/>
    <w:rsid w:val="0052415A"/>
    <w:rsid w:val="00530AF1"/>
    <w:rsid w:val="00530CEE"/>
    <w:rsid w:val="005406DE"/>
    <w:rsid w:val="0054577B"/>
    <w:rsid w:val="00554011"/>
    <w:rsid w:val="00554F8D"/>
    <w:rsid w:val="0056219E"/>
    <w:rsid w:val="0056602C"/>
    <w:rsid w:val="0057209F"/>
    <w:rsid w:val="0057267B"/>
    <w:rsid w:val="00572F22"/>
    <w:rsid w:val="00574534"/>
    <w:rsid w:val="005753EE"/>
    <w:rsid w:val="00575A0D"/>
    <w:rsid w:val="00585E84"/>
    <w:rsid w:val="005861CD"/>
    <w:rsid w:val="005872AF"/>
    <w:rsid w:val="00587814"/>
    <w:rsid w:val="0059056A"/>
    <w:rsid w:val="005908B6"/>
    <w:rsid w:val="00591BFB"/>
    <w:rsid w:val="00592437"/>
    <w:rsid w:val="00592A86"/>
    <w:rsid w:val="005957A3"/>
    <w:rsid w:val="00595F0B"/>
    <w:rsid w:val="005967D0"/>
    <w:rsid w:val="0059723B"/>
    <w:rsid w:val="005A3863"/>
    <w:rsid w:val="005A49C5"/>
    <w:rsid w:val="005A543F"/>
    <w:rsid w:val="005A6267"/>
    <w:rsid w:val="005A6439"/>
    <w:rsid w:val="005A711B"/>
    <w:rsid w:val="005A7C99"/>
    <w:rsid w:val="005B0EFC"/>
    <w:rsid w:val="005B11F3"/>
    <w:rsid w:val="005B35E9"/>
    <w:rsid w:val="005B3C4A"/>
    <w:rsid w:val="005B5FA7"/>
    <w:rsid w:val="005B74B0"/>
    <w:rsid w:val="005C07E1"/>
    <w:rsid w:val="005C1603"/>
    <w:rsid w:val="005C6422"/>
    <w:rsid w:val="005D05E7"/>
    <w:rsid w:val="005D0A7E"/>
    <w:rsid w:val="005D11D2"/>
    <w:rsid w:val="005D176B"/>
    <w:rsid w:val="005D3A12"/>
    <w:rsid w:val="005D5190"/>
    <w:rsid w:val="005D6B7E"/>
    <w:rsid w:val="005E0B25"/>
    <w:rsid w:val="005E3D46"/>
    <w:rsid w:val="005E6537"/>
    <w:rsid w:val="005F23AF"/>
    <w:rsid w:val="005F776E"/>
    <w:rsid w:val="00600436"/>
    <w:rsid w:val="006008BD"/>
    <w:rsid w:val="006024A9"/>
    <w:rsid w:val="00604C64"/>
    <w:rsid w:val="0060559D"/>
    <w:rsid w:val="006100F2"/>
    <w:rsid w:val="006229C8"/>
    <w:rsid w:val="00624F8E"/>
    <w:rsid w:val="00630003"/>
    <w:rsid w:val="00631F86"/>
    <w:rsid w:val="00632E9C"/>
    <w:rsid w:val="0063349C"/>
    <w:rsid w:val="006350D7"/>
    <w:rsid w:val="006361C4"/>
    <w:rsid w:val="00636280"/>
    <w:rsid w:val="00640A4A"/>
    <w:rsid w:val="00640B4D"/>
    <w:rsid w:val="00641723"/>
    <w:rsid w:val="00641B3F"/>
    <w:rsid w:val="00646D04"/>
    <w:rsid w:val="0065053E"/>
    <w:rsid w:val="0065167B"/>
    <w:rsid w:val="006540A1"/>
    <w:rsid w:val="00656364"/>
    <w:rsid w:val="00657372"/>
    <w:rsid w:val="00657A5E"/>
    <w:rsid w:val="006602D8"/>
    <w:rsid w:val="006627B6"/>
    <w:rsid w:val="00662EEF"/>
    <w:rsid w:val="006632E6"/>
    <w:rsid w:val="006639EC"/>
    <w:rsid w:val="00666742"/>
    <w:rsid w:val="00666FA5"/>
    <w:rsid w:val="00670531"/>
    <w:rsid w:val="00670B5A"/>
    <w:rsid w:val="0067330E"/>
    <w:rsid w:val="006757FE"/>
    <w:rsid w:val="0067624D"/>
    <w:rsid w:val="006769BA"/>
    <w:rsid w:val="00677C29"/>
    <w:rsid w:val="00684442"/>
    <w:rsid w:val="0068727C"/>
    <w:rsid w:val="00690F14"/>
    <w:rsid w:val="00693A6A"/>
    <w:rsid w:val="00694165"/>
    <w:rsid w:val="006947B2"/>
    <w:rsid w:val="006A5F57"/>
    <w:rsid w:val="006A7806"/>
    <w:rsid w:val="006A79F1"/>
    <w:rsid w:val="006B108B"/>
    <w:rsid w:val="006B4F53"/>
    <w:rsid w:val="006B5EAE"/>
    <w:rsid w:val="006C1708"/>
    <w:rsid w:val="006C3220"/>
    <w:rsid w:val="006C4E1B"/>
    <w:rsid w:val="006C6972"/>
    <w:rsid w:val="006C6E91"/>
    <w:rsid w:val="006C78F0"/>
    <w:rsid w:val="006C7C9B"/>
    <w:rsid w:val="006F10E3"/>
    <w:rsid w:val="006F6E0C"/>
    <w:rsid w:val="00700173"/>
    <w:rsid w:val="00700C4A"/>
    <w:rsid w:val="00701175"/>
    <w:rsid w:val="0070655F"/>
    <w:rsid w:val="0071082A"/>
    <w:rsid w:val="00715F7B"/>
    <w:rsid w:val="00717BCF"/>
    <w:rsid w:val="007228FC"/>
    <w:rsid w:val="00727833"/>
    <w:rsid w:val="00727927"/>
    <w:rsid w:val="00730C4D"/>
    <w:rsid w:val="0073524A"/>
    <w:rsid w:val="00735EB9"/>
    <w:rsid w:val="00740E32"/>
    <w:rsid w:val="00741C28"/>
    <w:rsid w:val="00742E8A"/>
    <w:rsid w:val="00744915"/>
    <w:rsid w:val="007457E0"/>
    <w:rsid w:val="00745AE0"/>
    <w:rsid w:val="00746BFE"/>
    <w:rsid w:val="00750805"/>
    <w:rsid w:val="00754117"/>
    <w:rsid w:val="00755407"/>
    <w:rsid w:val="007563E0"/>
    <w:rsid w:val="007623AB"/>
    <w:rsid w:val="00764867"/>
    <w:rsid w:val="00765FA6"/>
    <w:rsid w:val="0076651F"/>
    <w:rsid w:val="00767A02"/>
    <w:rsid w:val="00776B32"/>
    <w:rsid w:val="00780F5E"/>
    <w:rsid w:val="00781569"/>
    <w:rsid w:val="007818E3"/>
    <w:rsid w:val="007830EC"/>
    <w:rsid w:val="00783B3A"/>
    <w:rsid w:val="00785FF3"/>
    <w:rsid w:val="00787F55"/>
    <w:rsid w:val="007900A2"/>
    <w:rsid w:val="007905F7"/>
    <w:rsid w:val="00791606"/>
    <w:rsid w:val="00793968"/>
    <w:rsid w:val="00794EE7"/>
    <w:rsid w:val="007950C1"/>
    <w:rsid w:val="0079532A"/>
    <w:rsid w:val="00797B6E"/>
    <w:rsid w:val="007B35FA"/>
    <w:rsid w:val="007B3A55"/>
    <w:rsid w:val="007B4DA4"/>
    <w:rsid w:val="007B7BC4"/>
    <w:rsid w:val="007C23BD"/>
    <w:rsid w:val="007C53B6"/>
    <w:rsid w:val="007C5DB7"/>
    <w:rsid w:val="007C676B"/>
    <w:rsid w:val="007C6D1C"/>
    <w:rsid w:val="007C7353"/>
    <w:rsid w:val="007D5A35"/>
    <w:rsid w:val="007D6ACC"/>
    <w:rsid w:val="007E1320"/>
    <w:rsid w:val="007E6BC7"/>
    <w:rsid w:val="007E6E41"/>
    <w:rsid w:val="007E6F16"/>
    <w:rsid w:val="007E7D0D"/>
    <w:rsid w:val="007F2BF1"/>
    <w:rsid w:val="007F3503"/>
    <w:rsid w:val="007F4D39"/>
    <w:rsid w:val="007F4ED3"/>
    <w:rsid w:val="007F4F42"/>
    <w:rsid w:val="00801227"/>
    <w:rsid w:val="0080199D"/>
    <w:rsid w:val="00811F59"/>
    <w:rsid w:val="008129AB"/>
    <w:rsid w:val="0081335E"/>
    <w:rsid w:val="00813D7C"/>
    <w:rsid w:val="0081452B"/>
    <w:rsid w:val="008147D6"/>
    <w:rsid w:val="0081512B"/>
    <w:rsid w:val="0081658B"/>
    <w:rsid w:val="0081665D"/>
    <w:rsid w:val="00816A52"/>
    <w:rsid w:val="00817082"/>
    <w:rsid w:val="00821D10"/>
    <w:rsid w:val="00823991"/>
    <w:rsid w:val="00823C17"/>
    <w:rsid w:val="008240F1"/>
    <w:rsid w:val="008248CE"/>
    <w:rsid w:val="00825CF4"/>
    <w:rsid w:val="00827297"/>
    <w:rsid w:val="00827C06"/>
    <w:rsid w:val="00827E26"/>
    <w:rsid w:val="0083007B"/>
    <w:rsid w:val="008315D9"/>
    <w:rsid w:val="00833B70"/>
    <w:rsid w:val="0084103B"/>
    <w:rsid w:val="00841947"/>
    <w:rsid w:val="00845498"/>
    <w:rsid w:val="00846365"/>
    <w:rsid w:val="00846BED"/>
    <w:rsid w:val="00850570"/>
    <w:rsid w:val="00851B9E"/>
    <w:rsid w:val="008524DA"/>
    <w:rsid w:val="00853D72"/>
    <w:rsid w:val="00857698"/>
    <w:rsid w:val="00857F17"/>
    <w:rsid w:val="008607F5"/>
    <w:rsid w:val="00861809"/>
    <w:rsid w:val="008621B6"/>
    <w:rsid w:val="00863BFC"/>
    <w:rsid w:val="008663AC"/>
    <w:rsid w:val="00866DB1"/>
    <w:rsid w:val="0087308F"/>
    <w:rsid w:val="0087564D"/>
    <w:rsid w:val="0087779D"/>
    <w:rsid w:val="00881173"/>
    <w:rsid w:val="00881B6B"/>
    <w:rsid w:val="0089275C"/>
    <w:rsid w:val="00894A96"/>
    <w:rsid w:val="00896F70"/>
    <w:rsid w:val="008979C9"/>
    <w:rsid w:val="008A2BD1"/>
    <w:rsid w:val="008A45AA"/>
    <w:rsid w:val="008A4E99"/>
    <w:rsid w:val="008A7673"/>
    <w:rsid w:val="008B552B"/>
    <w:rsid w:val="008C0B59"/>
    <w:rsid w:val="008C13E5"/>
    <w:rsid w:val="008C2CAC"/>
    <w:rsid w:val="008C3616"/>
    <w:rsid w:val="008D17A0"/>
    <w:rsid w:val="008D2149"/>
    <w:rsid w:val="008D44EF"/>
    <w:rsid w:val="008E07B9"/>
    <w:rsid w:val="008E2356"/>
    <w:rsid w:val="008E4109"/>
    <w:rsid w:val="008F324C"/>
    <w:rsid w:val="008F492F"/>
    <w:rsid w:val="008F7A3A"/>
    <w:rsid w:val="0090062C"/>
    <w:rsid w:val="009025B3"/>
    <w:rsid w:val="00903C96"/>
    <w:rsid w:val="00905412"/>
    <w:rsid w:val="009115CE"/>
    <w:rsid w:val="00913ACB"/>
    <w:rsid w:val="00913C7A"/>
    <w:rsid w:val="00914641"/>
    <w:rsid w:val="00920137"/>
    <w:rsid w:val="00921697"/>
    <w:rsid w:val="009237DB"/>
    <w:rsid w:val="00925706"/>
    <w:rsid w:val="009307B2"/>
    <w:rsid w:val="00935C1A"/>
    <w:rsid w:val="00945FD5"/>
    <w:rsid w:val="009477E2"/>
    <w:rsid w:val="009502D6"/>
    <w:rsid w:val="00955F81"/>
    <w:rsid w:val="00962C24"/>
    <w:rsid w:val="0096541A"/>
    <w:rsid w:val="00965C4E"/>
    <w:rsid w:val="00965EC3"/>
    <w:rsid w:val="009661F2"/>
    <w:rsid w:val="0097082C"/>
    <w:rsid w:val="00974414"/>
    <w:rsid w:val="00976F89"/>
    <w:rsid w:val="009771CB"/>
    <w:rsid w:val="00981C0B"/>
    <w:rsid w:val="009917D4"/>
    <w:rsid w:val="009917F9"/>
    <w:rsid w:val="00991C27"/>
    <w:rsid w:val="00992C6D"/>
    <w:rsid w:val="009937A9"/>
    <w:rsid w:val="009938A1"/>
    <w:rsid w:val="009947C7"/>
    <w:rsid w:val="00997491"/>
    <w:rsid w:val="0099798C"/>
    <w:rsid w:val="00997EE8"/>
    <w:rsid w:val="009A393D"/>
    <w:rsid w:val="009A5626"/>
    <w:rsid w:val="009A7A0A"/>
    <w:rsid w:val="009C1FC6"/>
    <w:rsid w:val="009C3F25"/>
    <w:rsid w:val="009C5A19"/>
    <w:rsid w:val="009C6D59"/>
    <w:rsid w:val="009C758D"/>
    <w:rsid w:val="009D0CD7"/>
    <w:rsid w:val="009D2A4B"/>
    <w:rsid w:val="009E2040"/>
    <w:rsid w:val="009E2370"/>
    <w:rsid w:val="009E7824"/>
    <w:rsid w:val="009F28BD"/>
    <w:rsid w:val="009F4A33"/>
    <w:rsid w:val="00A016CE"/>
    <w:rsid w:val="00A01706"/>
    <w:rsid w:val="00A022C1"/>
    <w:rsid w:val="00A03DB2"/>
    <w:rsid w:val="00A0536B"/>
    <w:rsid w:val="00A06CC0"/>
    <w:rsid w:val="00A07F28"/>
    <w:rsid w:val="00A11304"/>
    <w:rsid w:val="00A13D88"/>
    <w:rsid w:val="00A21366"/>
    <w:rsid w:val="00A229CC"/>
    <w:rsid w:val="00A27FDD"/>
    <w:rsid w:val="00A30096"/>
    <w:rsid w:val="00A33524"/>
    <w:rsid w:val="00A373D3"/>
    <w:rsid w:val="00A40B21"/>
    <w:rsid w:val="00A42061"/>
    <w:rsid w:val="00A4436D"/>
    <w:rsid w:val="00A44979"/>
    <w:rsid w:val="00A44C7F"/>
    <w:rsid w:val="00A457A1"/>
    <w:rsid w:val="00A46D47"/>
    <w:rsid w:val="00A51E30"/>
    <w:rsid w:val="00A550A8"/>
    <w:rsid w:val="00A654F2"/>
    <w:rsid w:val="00A67B46"/>
    <w:rsid w:val="00A67BB7"/>
    <w:rsid w:val="00A7009F"/>
    <w:rsid w:val="00A75797"/>
    <w:rsid w:val="00A75A6F"/>
    <w:rsid w:val="00A8016F"/>
    <w:rsid w:val="00A80B54"/>
    <w:rsid w:val="00A829C1"/>
    <w:rsid w:val="00A82BC9"/>
    <w:rsid w:val="00A91D46"/>
    <w:rsid w:val="00A91ED5"/>
    <w:rsid w:val="00A95AC0"/>
    <w:rsid w:val="00A96C8D"/>
    <w:rsid w:val="00A9765B"/>
    <w:rsid w:val="00A97C5D"/>
    <w:rsid w:val="00AA00C2"/>
    <w:rsid w:val="00AA37F6"/>
    <w:rsid w:val="00AA46F5"/>
    <w:rsid w:val="00AA4D2A"/>
    <w:rsid w:val="00AA54F5"/>
    <w:rsid w:val="00AA589F"/>
    <w:rsid w:val="00AA7908"/>
    <w:rsid w:val="00AA7E1A"/>
    <w:rsid w:val="00AB1781"/>
    <w:rsid w:val="00AC5918"/>
    <w:rsid w:val="00AD0E71"/>
    <w:rsid w:val="00AD7883"/>
    <w:rsid w:val="00AE189D"/>
    <w:rsid w:val="00AE3185"/>
    <w:rsid w:val="00AE3B81"/>
    <w:rsid w:val="00AE63D9"/>
    <w:rsid w:val="00B00324"/>
    <w:rsid w:val="00B00743"/>
    <w:rsid w:val="00B0324F"/>
    <w:rsid w:val="00B04DB0"/>
    <w:rsid w:val="00B06DBD"/>
    <w:rsid w:val="00B073C5"/>
    <w:rsid w:val="00B1063E"/>
    <w:rsid w:val="00B12723"/>
    <w:rsid w:val="00B20F69"/>
    <w:rsid w:val="00B23CA4"/>
    <w:rsid w:val="00B240B2"/>
    <w:rsid w:val="00B24591"/>
    <w:rsid w:val="00B245F5"/>
    <w:rsid w:val="00B270E1"/>
    <w:rsid w:val="00B300A0"/>
    <w:rsid w:val="00B30FFA"/>
    <w:rsid w:val="00B33698"/>
    <w:rsid w:val="00B3786A"/>
    <w:rsid w:val="00B37C03"/>
    <w:rsid w:val="00B40FBF"/>
    <w:rsid w:val="00B42ADE"/>
    <w:rsid w:val="00B448BB"/>
    <w:rsid w:val="00B45BF4"/>
    <w:rsid w:val="00B50532"/>
    <w:rsid w:val="00B5171A"/>
    <w:rsid w:val="00B531D9"/>
    <w:rsid w:val="00B56102"/>
    <w:rsid w:val="00B6001E"/>
    <w:rsid w:val="00B62270"/>
    <w:rsid w:val="00B626CE"/>
    <w:rsid w:val="00B63026"/>
    <w:rsid w:val="00B65BBF"/>
    <w:rsid w:val="00B665D7"/>
    <w:rsid w:val="00B71CFF"/>
    <w:rsid w:val="00B77259"/>
    <w:rsid w:val="00B77928"/>
    <w:rsid w:val="00B8011B"/>
    <w:rsid w:val="00B803A3"/>
    <w:rsid w:val="00B80B5B"/>
    <w:rsid w:val="00B8100C"/>
    <w:rsid w:val="00B81B56"/>
    <w:rsid w:val="00B81B87"/>
    <w:rsid w:val="00B82FC5"/>
    <w:rsid w:val="00B8419C"/>
    <w:rsid w:val="00B85775"/>
    <w:rsid w:val="00B90202"/>
    <w:rsid w:val="00B9047E"/>
    <w:rsid w:val="00B9260D"/>
    <w:rsid w:val="00B93820"/>
    <w:rsid w:val="00B95B5D"/>
    <w:rsid w:val="00BA1ECD"/>
    <w:rsid w:val="00BB0C54"/>
    <w:rsid w:val="00BB1273"/>
    <w:rsid w:val="00BB2552"/>
    <w:rsid w:val="00BB3FC8"/>
    <w:rsid w:val="00BB591A"/>
    <w:rsid w:val="00BB5C7F"/>
    <w:rsid w:val="00BB7D0F"/>
    <w:rsid w:val="00BC3BDB"/>
    <w:rsid w:val="00BC5DCB"/>
    <w:rsid w:val="00BC68E5"/>
    <w:rsid w:val="00BC6BBE"/>
    <w:rsid w:val="00BD048A"/>
    <w:rsid w:val="00BD554A"/>
    <w:rsid w:val="00BD78EA"/>
    <w:rsid w:val="00BD7BAB"/>
    <w:rsid w:val="00BD7EA4"/>
    <w:rsid w:val="00BE6BA4"/>
    <w:rsid w:val="00BE7E30"/>
    <w:rsid w:val="00BF2800"/>
    <w:rsid w:val="00BF3A11"/>
    <w:rsid w:val="00BF4A5E"/>
    <w:rsid w:val="00BF7DE4"/>
    <w:rsid w:val="00BF7E25"/>
    <w:rsid w:val="00C00D25"/>
    <w:rsid w:val="00C01511"/>
    <w:rsid w:val="00C0221B"/>
    <w:rsid w:val="00C02D4D"/>
    <w:rsid w:val="00C03A3B"/>
    <w:rsid w:val="00C16D88"/>
    <w:rsid w:val="00C21F45"/>
    <w:rsid w:val="00C247F5"/>
    <w:rsid w:val="00C3196B"/>
    <w:rsid w:val="00C34068"/>
    <w:rsid w:val="00C36B08"/>
    <w:rsid w:val="00C4164B"/>
    <w:rsid w:val="00C42B9F"/>
    <w:rsid w:val="00C43303"/>
    <w:rsid w:val="00C44334"/>
    <w:rsid w:val="00C45B04"/>
    <w:rsid w:val="00C470B8"/>
    <w:rsid w:val="00C53B14"/>
    <w:rsid w:val="00C54466"/>
    <w:rsid w:val="00C5507A"/>
    <w:rsid w:val="00C60AA1"/>
    <w:rsid w:val="00C60B6F"/>
    <w:rsid w:val="00C61BF7"/>
    <w:rsid w:val="00C6238A"/>
    <w:rsid w:val="00C62567"/>
    <w:rsid w:val="00C62739"/>
    <w:rsid w:val="00C635B8"/>
    <w:rsid w:val="00C662BF"/>
    <w:rsid w:val="00C6663E"/>
    <w:rsid w:val="00C66847"/>
    <w:rsid w:val="00C66915"/>
    <w:rsid w:val="00C6737E"/>
    <w:rsid w:val="00C67FC9"/>
    <w:rsid w:val="00C726AF"/>
    <w:rsid w:val="00C8722B"/>
    <w:rsid w:val="00C9052E"/>
    <w:rsid w:val="00C9616A"/>
    <w:rsid w:val="00C97958"/>
    <w:rsid w:val="00CA07CC"/>
    <w:rsid w:val="00CA1102"/>
    <w:rsid w:val="00CA2268"/>
    <w:rsid w:val="00CA5875"/>
    <w:rsid w:val="00CA5F48"/>
    <w:rsid w:val="00CA7EF5"/>
    <w:rsid w:val="00CB40F0"/>
    <w:rsid w:val="00CB46C1"/>
    <w:rsid w:val="00CB519B"/>
    <w:rsid w:val="00CC1E34"/>
    <w:rsid w:val="00CC3E78"/>
    <w:rsid w:val="00CD0590"/>
    <w:rsid w:val="00CD090D"/>
    <w:rsid w:val="00CD2FE8"/>
    <w:rsid w:val="00CD4EEB"/>
    <w:rsid w:val="00CD6D32"/>
    <w:rsid w:val="00CE23BA"/>
    <w:rsid w:val="00CE3C98"/>
    <w:rsid w:val="00CE4668"/>
    <w:rsid w:val="00CF03A7"/>
    <w:rsid w:val="00CF1589"/>
    <w:rsid w:val="00CF3439"/>
    <w:rsid w:val="00D01726"/>
    <w:rsid w:val="00D10EDE"/>
    <w:rsid w:val="00D112FF"/>
    <w:rsid w:val="00D13006"/>
    <w:rsid w:val="00D1474B"/>
    <w:rsid w:val="00D14A27"/>
    <w:rsid w:val="00D152FA"/>
    <w:rsid w:val="00D16E35"/>
    <w:rsid w:val="00D203E0"/>
    <w:rsid w:val="00D204D6"/>
    <w:rsid w:val="00D21DF7"/>
    <w:rsid w:val="00D25713"/>
    <w:rsid w:val="00D25860"/>
    <w:rsid w:val="00D26EA0"/>
    <w:rsid w:val="00D32FD4"/>
    <w:rsid w:val="00D334DF"/>
    <w:rsid w:val="00D35328"/>
    <w:rsid w:val="00D35532"/>
    <w:rsid w:val="00D35704"/>
    <w:rsid w:val="00D40B28"/>
    <w:rsid w:val="00D45DB3"/>
    <w:rsid w:val="00D46B74"/>
    <w:rsid w:val="00D54E59"/>
    <w:rsid w:val="00D573DD"/>
    <w:rsid w:val="00D57CB0"/>
    <w:rsid w:val="00D64150"/>
    <w:rsid w:val="00D66F13"/>
    <w:rsid w:val="00D72C3F"/>
    <w:rsid w:val="00D72D2E"/>
    <w:rsid w:val="00D7422B"/>
    <w:rsid w:val="00D747B6"/>
    <w:rsid w:val="00D776AA"/>
    <w:rsid w:val="00D81E11"/>
    <w:rsid w:val="00D86F4E"/>
    <w:rsid w:val="00D91EEB"/>
    <w:rsid w:val="00D92DA1"/>
    <w:rsid w:val="00D94A5D"/>
    <w:rsid w:val="00D9643D"/>
    <w:rsid w:val="00D97BAC"/>
    <w:rsid w:val="00DA64B1"/>
    <w:rsid w:val="00DB0390"/>
    <w:rsid w:val="00DB0A6F"/>
    <w:rsid w:val="00DB0B9B"/>
    <w:rsid w:val="00DC0857"/>
    <w:rsid w:val="00DC10D4"/>
    <w:rsid w:val="00DC2EBE"/>
    <w:rsid w:val="00DC35A1"/>
    <w:rsid w:val="00DC4E2E"/>
    <w:rsid w:val="00DC5AC0"/>
    <w:rsid w:val="00DD1272"/>
    <w:rsid w:val="00DD15F8"/>
    <w:rsid w:val="00DD3D61"/>
    <w:rsid w:val="00DE10A5"/>
    <w:rsid w:val="00DE20CD"/>
    <w:rsid w:val="00DE5745"/>
    <w:rsid w:val="00DE6D13"/>
    <w:rsid w:val="00DE6EED"/>
    <w:rsid w:val="00DE7603"/>
    <w:rsid w:val="00DF0BDC"/>
    <w:rsid w:val="00DF0CEB"/>
    <w:rsid w:val="00DF0EC7"/>
    <w:rsid w:val="00DF2C2E"/>
    <w:rsid w:val="00DF2E60"/>
    <w:rsid w:val="00E010C1"/>
    <w:rsid w:val="00E0205F"/>
    <w:rsid w:val="00E03291"/>
    <w:rsid w:val="00E07FEF"/>
    <w:rsid w:val="00E14D5C"/>
    <w:rsid w:val="00E15ABD"/>
    <w:rsid w:val="00E169DD"/>
    <w:rsid w:val="00E20D77"/>
    <w:rsid w:val="00E246AB"/>
    <w:rsid w:val="00E27B80"/>
    <w:rsid w:val="00E324FD"/>
    <w:rsid w:val="00E33E2A"/>
    <w:rsid w:val="00E36C38"/>
    <w:rsid w:val="00E40861"/>
    <w:rsid w:val="00E40FD6"/>
    <w:rsid w:val="00E416B9"/>
    <w:rsid w:val="00E41AA8"/>
    <w:rsid w:val="00E51E93"/>
    <w:rsid w:val="00E5655D"/>
    <w:rsid w:val="00E56CC5"/>
    <w:rsid w:val="00E57739"/>
    <w:rsid w:val="00E5789B"/>
    <w:rsid w:val="00E628E5"/>
    <w:rsid w:val="00E67119"/>
    <w:rsid w:val="00E700E6"/>
    <w:rsid w:val="00E76BCC"/>
    <w:rsid w:val="00E93FEA"/>
    <w:rsid w:val="00E961AB"/>
    <w:rsid w:val="00E96F8E"/>
    <w:rsid w:val="00EA3DEC"/>
    <w:rsid w:val="00EA4F17"/>
    <w:rsid w:val="00EB0684"/>
    <w:rsid w:val="00EC2428"/>
    <w:rsid w:val="00EC3917"/>
    <w:rsid w:val="00EC4F1E"/>
    <w:rsid w:val="00EC649F"/>
    <w:rsid w:val="00ED0351"/>
    <w:rsid w:val="00ED28FD"/>
    <w:rsid w:val="00ED3C7A"/>
    <w:rsid w:val="00ED440A"/>
    <w:rsid w:val="00ED62EA"/>
    <w:rsid w:val="00ED7E8E"/>
    <w:rsid w:val="00EE1340"/>
    <w:rsid w:val="00EE5119"/>
    <w:rsid w:val="00EE67D1"/>
    <w:rsid w:val="00EF0F09"/>
    <w:rsid w:val="00EF5A40"/>
    <w:rsid w:val="00F02667"/>
    <w:rsid w:val="00F03BC8"/>
    <w:rsid w:val="00F056A2"/>
    <w:rsid w:val="00F075B4"/>
    <w:rsid w:val="00F1014E"/>
    <w:rsid w:val="00F136CD"/>
    <w:rsid w:val="00F13753"/>
    <w:rsid w:val="00F161E1"/>
    <w:rsid w:val="00F23A75"/>
    <w:rsid w:val="00F243F6"/>
    <w:rsid w:val="00F301AA"/>
    <w:rsid w:val="00F3074D"/>
    <w:rsid w:val="00F30937"/>
    <w:rsid w:val="00F33021"/>
    <w:rsid w:val="00F33401"/>
    <w:rsid w:val="00F354A2"/>
    <w:rsid w:val="00F37F93"/>
    <w:rsid w:val="00F400F8"/>
    <w:rsid w:val="00F4023F"/>
    <w:rsid w:val="00F40C46"/>
    <w:rsid w:val="00F4173D"/>
    <w:rsid w:val="00F42AC9"/>
    <w:rsid w:val="00F43D93"/>
    <w:rsid w:val="00F43DCC"/>
    <w:rsid w:val="00F54051"/>
    <w:rsid w:val="00F577F4"/>
    <w:rsid w:val="00F6235F"/>
    <w:rsid w:val="00F66898"/>
    <w:rsid w:val="00F6781A"/>
    <w:rsid w:val="00F70484"/>
    <w:rsid w:val="00F7247A"/>
    <w:rsid w:val="00F73141"/>
    <w:rsid w:val="00F8079C"/>
    <w:rsid w:val="00F81A42"/>
    <w:rsid w:val="00F81EE1"/>
    <w:rsid w:val="00F81F88"/>
    <w:rsid w:val="00F84395"/>
    <w:rsid w:val="00F92FF1"/>
    <w:rsid w:val="00F96308"/>
    <w:rsid w:val="00FA1641"/>
    <w:rsid w:val="00FA2464"/>
    <w:rsid w:val="00FA54B7"/>
    <w:rsid w:val="00FA6807"/>
    <w:rsid w:val="00FA6ECE"/>
    <w:rsid w:val="00FB34C9"/>
    <w:rsid w:val="00FB4F65"/>
    <w:rsid w:val="00FB7F9B"/>
    <w:rsid w:val="00FC5681"/>
    <w:rsid w:val="00FD0B9D"/>
    <w:rsid w:val="00FD340B"/>
    <w:rsid w:val="00FD590E"/>
    <w:rsid w:val="00FD6209"/>
    <w:rsid w:val="00FE476B"/>
    <w:rsid w:val="00FE7FAB"/>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D32"/>
    <w:rPr>
      <w:sz w:val="18"/>
      <w:szCs w:val="18"/>
    </w:rPr>
  </w:style>
  <w:style w:type="paragraph" w:styleId="a4">
    <w:name w:val="footer"/>
    <w:basedOn w:val="a"/>
    <w:link w:val="Char0"/>
    <w:uiPriority w:val="99"/>
    <w:unhideWhenUsed/>
    <w:rsid w:val="00CD6D32"/>
    <w:pPr>
      <w:tabs>
        <w:tab w:val="center" w:pos="4153"/>
        <w:tab w:val="right" w:pos="8306"/>
      </w:tabs>
      <w:snapToGrid w:val="0"/>
      <w:jc w:val="left"/>
    </w:pPr>
    <w:rPr>
      <w:sz w:val="18"/>
      <w:szCs w:val="18"/>
    </w:rPr>
  </w:style>
  <w:style w:type="character" w:customStyle="1" w:styleId="Char0">
    <w:name w:val="页脚 Char"/>
    <w:basedOn w:val="a0"/>
    <w:link w:val="a4"/>
    <w:uiPriority w:val="99"/>
    <w:rsid w:val="00CD6D32"/>
    <w:rPr>
      <w:sz w:val="18"/>
      <w:szCs w:val="18"/>
    </w:rPr>
  </w:style>
  <w:style w:type="paragraph" w:styleId="a5">
    <w:name w:val="List Paragraph"/>
    <w:basedOn w:val="a"/>
    <w:uiPriority w:val="34"/>
    <w:qFormat/>
    <w:rsid w:val="00CD6D32"/>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6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6D32"/>
    <w:rPr>
      <w:sz w:val="18"/>
      <w:szCs w:val="18"/>
    </w:rPr>
  </w:style>
  <w:style w:type="paragraph" w:styleId="a4">
    <w:name w:val="footer"/>
    <w:basedOn w:val="a"/>
    <w:link w:val="Char0"/>
    <w:uiPriority w:val="99"/>
    <w:unhideWhenUsed/>
    <w:rsid w:val="00CD6D32"/>
    <w:pPr>
      <w:tabs>
        <w:tab w:val="center" w:pos="4153"/>
        <w:tab w:val="right" w:pos="8306"/>
      </w:tabs>
      <w:snapToGrid w:val="0"/>
      <w:jc w:val="left"/>
    </w:pPr>
    <w:rPr>
      <w:sz w:val="18"/>
      <w:szCs w:val="18"/>
    </w:rPr>
  </w:style>
  <w:style w:type="character" w:customStyle="1" w:styleId="Char0">
    <w:name w:val="页脚 Char"/>
    <w:basedOn w:val="a0"/>
    <w:link w:val="a4"/>
    <w:uiPriority w:val="99"/>
    <w:rsid w:val="00CD6D32"/>
    <w:rPr>
      <w:sz w:val="18"/>
      <w:szCs w:val="18"/>
    </w:rPr>
  </w:style>
  <w:style w:type="paragraph" w:styleId="a5">
    <w:name w:val="List Paragraph"/>
    <w:basedOn w:val="a"/>
    <w:uiPriority w:val="34"/>
    <w:qFormat/>
    <w:rsid w:val="00CD6D32"/>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277</Words>
  <Characters>1584</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龙雯</dc:creator>
  <cp:keywords/>
  <dc:description/>
  <cp:lastModifiedBy>龙雯</cp:lastModifiedBy>
  <cp:revision>10</cp:revision>
  <dcterms:created xsi:type="dcterms:W3CDTF">2022-08-18T02:23:00Z</dcterms:created>
  <dcterms:modified xsi:type="dcterms:W3CDTF">2022-08-18T03:21:00Z</dcterms:modified>
</cp:coreProperties>
</file>