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采购立项公告</w:t>
      </w:r>
    </w:p>
    <w:tbl>
      <w:tblPr>
        <w:tblStyle w:val="6"/>
        <w:tblW w:w="8755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3257"/>
        <w:gridCol w:w="1642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项目名称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重庆银行永川万达广场支行装修工程采购项目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采购方式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40" w:firstLineChars="200"/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竞争性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谈判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组织方式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20" w:firstLineChars="100"/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自行采购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立项审批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eastAsia="zh-CN"/>
              </w:rPr>
              <w:t>装修立项经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val="en-US" w:eastAsia="zh-CN"/>
              </w:rPr>
              <w:t>2022年第3次行长办公会审议通过，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</w:rPr>
              <w:t>已列入20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</w:rPr>
              <w:t>年度费用预算方案范围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采购内容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20" w:lineRule="exact"/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永川万达广场支行装饰装修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其    他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widowControl/>
              <w:adjustRightInd/>
              <w:snapToGrid w:val="0"/>
              <w:spacing w:line="400" w:lineRule="exact"/>
              <w:ind w:firstLine="640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本采购方式是根据《重庆银行采购管理办法》第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条选择。</w:t>
            </w:r>
          </w:p>
          <w:p>
            <w:pPr>
              <w:pStyle w:val="3"/>
              <w:widowControl/>
              <w:adjustRightInd/>
              <w:snapToGrid w:val="0"/>
              <w:spacing w:line="400" w:lineRule="exact"/>
              <w:ind w:firstLine="640"/>
              <w:rPr>
                <w:rFonts w:hint="eastAsia" w:ascii="方正仿宋_GBK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方正仿宋_GBK" w:hAnsi="Calibri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本项目为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永川万达广场支行营业办公</w:t>
            </w:r>
            <w:r>
              <w:rPr>
                <w:rFonts w:hint="eastAsia" w:ascii="方正仿宋_GBK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用房区域的地坪、墙面、天棚、室内外广告（有详图的），图示家具（有详图的）等装饰装修，全部消防施工项目，全部需要拆除的项目及办理一切建筑施工相关手续等相关项目工作，详见施工图和招标文件要求；以及相关甲供材料的配套电气线路和基础建设工作。</w:t>
            </w:r>
          </w:p>
        </w:tc>
      </w:tr>
    </w:tbl>
    <w:p>
      <w:pPr>
        <w:ind w:firstLine="3360" w:firstLineChars="1050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（需求管理部门盖章）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line="240" w:lineRule="auto"/>
        <w:ind w:left="0" w:leftChars="0" w:right="0" w:rightChars="0" w:firstLine="0" w:firstLineChars="0"/>
        <w:jc w:val="left"/>
        <w:textAlignment w:val="auto"/>
        <w:outlineLvl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3"/>
    <w:rsid w:val="000054A6"/>
    <w:rsid w:val="00085A7E"/>
    <w:rsid w:val="005057A7"/>
    <w:rsid w:val="00596DBA"/>
    <w:rsid w:val="006F1298"/>
    <w:rsid w:val="008D1215"/>
    <w:rsid w:val="008E3B00"/>
    <w:rsid w:val="00AD02F3"/>
    <w:rsid w:val="00B01D89"/>
    <w:rsid w:val="00C6160D"/>
    <w:rsid w:val="00D61F22"/>
    <w:rsid w:val="00D93628"/>
    <w:rsid w:val="00DF5ED3"/>
    <w:rsid w:val="00DF7290"/>
    <w:rsid w:val="04841469"/>
    <w:rsid w:val="084D69FF"/>
    <w:rsid w:val="0871565C"/>
    <w:rsid w:val="09FA17D4"/>
    <w:rsid w:val="0DD36CFF"/>
    <w:rsid w:val="10143D68"/>
    <w:rsid w:val="14497348"/>
    <w:rsid w:val="1606691D"/>
    <w:rsid w:val="20D6150B"/>
    <w:rsid w:val="22761874"/>
    <w:rsid w:val="23E21605"/>
    <w:rsid w:val="28D85F49"/>
    <w:rsid w:val="2B82558B"/>
    <w:rsid w:val="2CA23DA1"/>
    <w:rsid w:val="2FA7237B"/>
    <w:rsid w:val="331C1E54"/>
    <w:rsid w:val="33492AA3"/>
    <w:rsid w:val="354833EA"/>
    <w:rsid w:val="37964B27"/>
    <w:rsid w:val="37F53F47"/>
    <w:rsid w:val="3CBF3B58"/>
    <w:rsid w:val="3F255AAC"/>
    <w:rsid w:val="40AD5201"/>
    <w:rsid w:val="445D54EA"/>
    <w:rsid w:val="44652B15"/>
    <w:rsid w:val="47BA013D"/>
    <w:rsid w:val="4C1E7C05"/>
    <w:rsid w:val="4CD84FBD"/>
    <w:rsid w:val="4DE01B57"/>
    <w:rsid w:val="4E4D1556"/>
    <w:rsid w:val="4FE22F8A"/>
    <w:rsid w:val="51EF5B75"/>
    <w:rsid w:val="531441C0"/>
    <w:rsid w:val="55701403"/>
    <w:rsid w:val="5AFF4620"/>
    <w:rsid w:val="5C42046F"/>
    <w:rsid w:val="637F0023"/>
    <w:rsid w:val="64835BC8"/>
    <w:rsid w:val="66D366A3"/>
    <w:rsid w:val="679E7490"/>
    <w:rsid w:val="6A85369A"/>
    <w:rsid w:val="6E260FBC"/>
    <w:rsid w:val="6FF21725"/>
    <w:rsid w:val="70283685"/>
    <w:rsid w:val="745818FD"/>
    <w:rsid w:val="79066D21"/>
    <w:rsid w:val="7D2A6D34"/>
    <w:rsid w:val="7D9D4E4F"/>
    <w:rsid w:val="7E072576"/>
    <w:rsid w:val="7FD9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autoSpaceDE w:val="0"/>
      <w:autoSpaceDN w:val="0"/>
      <w:adjustRightInd w:val="0"/>
      <w:spacing w:before="16"/>
      <w:jc w:val="left"/>
      <w:outlineLvl w:val="2"/>
    </w:pPr>
    <w:rPr>
      <w:rFonts w:ascii="仿宋_GB2312"/>
      <w:b/>
      <w:kern w:val="0"/>
      <w:sz w:val="24"/>
      <w:szCs w:val="2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adjustRightInd w:val="0"/>
      <w:spacing w:line="360" w:lineRule="atLeast"/>
      <w:jc w:val="left"/>
      <w:textAlignment w:val="baseline"/>
    </w:pPr>
    <w:rPr>
      <w:rFonts w:eastAsia="宋体"/>
      <w:kern w:val="0"/>
      <w:sz w:val="24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2019-10-16T01:12:00Z</dcterms:created>
  <dc:creator>qh</dc:creator>
  <cp:lastModifiedBy>周值</cp:lastModifiedBy>
  <cp:lastPrinted>2020-07-28T01:01:00Z</cp:lastPrinted>
  <dcterms:modified xsi:type="dcterms:W3CDTF">2022-11-04T01:44:05Z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044C4BE1D321408A9002E3EEEE7D1AEA</vt:lpwstr>
  </property>
</Properties>
</file>