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4D" w:rsidRPr="00146412" w:rsidRDefault="00E0674D" w:rsidP="004D204B">
      <w:pPr>
        <w:jc w:val="center"/>
        <w:rPr>
          <w:rFonts w:ascii="方正小标宋_GBK" w:eastAsia="方正小标宋_GBK"/>
          <w:sz w:val="44"/>
          <w:szCs w:val="44"/>
        </w:rPr>
      </w:pPr>
      <w:r w:rsidRPr="00146412">
        <w:rPr>
          <w:rFonts w:ascii="方正小标宋_GBK" w:eastAsia="方正小标宋_GBK" w:hint="eastAsia"/>
          <w:sz w:val="44"/>
          <w:szCs w:val="44"/>
        </w:rPr>
        <w:t>采购结果</w:t>
      </w:r>
      <w:r w:rsidR="00A4696D">
        <w:rPr>
          <w:rFonts w:ascii="方正小标宋_GBK" w:eastAsia="方正小标宋_GBK" w:hint="eastAsia"/>
          <w:sz w:val="44"/>
          <w:szCs w:val="44"/>
        </w:rPr>
        <w:t>公</w:t>
      </w:r>
      <w:r w:rsidR="000C69A9">
        <w:rPr>
          <w:rFonts w:ascii="方正小标宋_GBK" w:eastAsia="方正小标宋_GBK" w:hint="eastAsia"/>
          <w:sz w:val="44"/>
          <w:szCs w:val="44"/>
        </w:rPr>
        <w:t>告</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1"/>
        <w:gridCol w:w="1293"/>
        <w:gridCol w:w="1418"/>
        <w:gridCol w:w="1418"/>
        <w:gridCol w:w="1984"/>
      </w:tblGrid>
      <w:tr w:rsidR="00E0674D" w:rsidRPr="00D456F4" w:rsidTr="00D04370">
        <w:tc>
          <w:tcPr>
            <w:tcW w:w="1951" w:type="dxa"/>
            <w:shd w:val="clear" w:color="auto" w:fill="auto"/>
          </w:tcPr>
          <w:p w:rsidR="00E0674D" w:rsidRPr="00D456F4" w:rsidRDefault="00E0674D" w:rsidP="009B19AD">
            <w:pPr>
              <w:jc w:val="left"/>
              <w:rPr>
                <w:rFonts w:ascii="方正仿宋_GBK" w:eastAsia="方正仿宋_GBK"/>
                <w:sz w:val="24"/>
                <w:szCs w:val="28"/>
              </w:rPr>
            </w:pPr>
            <w:r w:rsidRPr="00D456F4">
              <w:rPr>
                <w:rFonts w:ascii="方正仿宋_GBK" w:eastAsia="方正仿宋_GBK" w:hint="eastAsia"/>
                <w:sz w:val="24"/>
                <w:szCs w:val="28"/>
              </w:rPr>
              <w:t>项目名称</w:t>
            </w:r>
          </w:p>
        </w:tc>
        <w:tc>
          <w:tcPr>
            <w:tcW w:w="3402" w:type="dxa"/>
            <w:gridSpan w:val="3"/>
            <w:shd w:val="clear" w:color="auto" w:fill="auto"/>
            <w:vAlign w:val="center"/>
          </w:tcPr>
          <w:p w:rsidR="00E0674D" w:rsidRPr="00D456F4" w:rsidRDefault="00E261A8" w:rsidP="00EE271A">
            <w:pPr>
              <w:spacing w:line="400" w:lineRule="exact"/>
              <w:jc w:val="left"/>
              <w:rPr>
                <w:rFonts w:ascii="方正仿宋_GBK" w:eastAsia="方正仿宋_GBK"/>
                <w:sz w:val="24"/>
                <w:szCs w:val="28"/>
              </w:rPr>
            </w:pPr>
            <w:r w:rsidRPr="00E261A8">
              <w:rPr>
                <w:rFonts w:ascii="方正仿宋_GBK" w:eastAsia="方正仿宋_GBK" w:hint="eastAsia"/>
                <w:sz w:val="24"/>
                <w:szCs w:val="28"/>
              </w:rPr>
              <w:t>普惠小微场景信贷咨询项目</w:t>
            </w:r>
          </w:p>
        </w:tc>
        <w:tc>
          <w:tcPr>
            <w:tcW w:w="1418" w:type="dxa"/>
            <w:shd w:val="clear" w:color="auto" w:fill="auto"/>
          </w:tcPr>
          <w:p w:rsidR="00E0674D" w:rsidRPr="00D456F4" w:rsidRDefault="00E0674D" w:rsidP="009B19AD">
            <w:pPr>
              <w:jc w:val="left"/>
              <w:rPr>
                <w:rFonts w:ascii="方正仿宋_GBK" w:eastAsia="方正仿宋_GBK"/>
                <w:sz w:val="24"/>
                <w:szCs w:val="28"/>
              </w:rPr>
            </w:pPr>
            <w:r w:rsidRPr="00D456F4">
              <w:rPr>
                <w:rFonts w:ascii="方正仿宋_GBK" w:eastAsia="方正仿宋_GBK" w:hint="eastAsia"/>
                <w:sz w:val="24"/>
                <w:szCs w:val="28"/>
              </w:rPr>
              <w:t>采购方式</w:t>
            </w:r>
          </w:p>
        </w:tc>
        <w:tc>
          <w:tcPr>
            <w:tcW w:w="1984" w:type="dxa"/>
            <w:shd w:val="clear" w:color="auto" w:fill="auto"/>
          </w:tcPr>
          <w:p w:rsidR="00E0674D" w:rsidRPr="00D456F4" w:rsidRDefault="005A7669" w:rsidP="00D919C6">
            <w:pPr>
              <w:jc w:val="left"/>
              <w:rPr>
                <w:rFonts w:ascii="方正仿宋_GBK" w:eastAsia="方正仿宋_GBK"/>
                <w:sz w:val="24"/>
                <w:szCs w:val="28"/>
              </w:rPr>
            </w:pPr>
            <w:r>
              <w:rPr>
                <w:rFonts w:ascii="方正仿宋_GBK" w:eastAsia="方正仿宋_GBK" w:hint="eastAsia"/>
                <w:sz w:val="24"/>
                <w:szCs w:val="28"/>
              </w:rPr>
              <w:t>公开</w:t>
            </w:r>
            <w:r w:rsidR="0056185B">
              <w:rPr>
                <w:rFonts w:ascii="方正仿宋_GBK" w:eastAsia="方正仿宋_GBK" w:hint="eastAsia"/>
                <w:sz w:val="24"/>
                <w:szCs w:val="28"/>
              </w:rPr>
              <w:t>竞争性</w:t>
            </w:r>
            <w:r w:rsidR="00D919C6">
              <w:rPr>
                <w:rFonts w:ascii="方正仿宋_GBK" w:eastAsia="方正仿宋_GBK" w:hint="eastAsia"/>
                <w:sz w:val="24"/>
                <w:szCs w:val="28"/>
              </w:rPr>
              <w:t>磋商</w:t>
            </w:r>
          </w:p>
        </w:tc>
      </w:tr>
      <w:tr w:rsidR="00E261A8" w:rsidRPr="00D456F4" w:rsidTr="00807924">
        <w:trPr>
          <w:trHeight w:val="544"/>
        </w:trPr>
        <w:tc>
          <w:tcPr>
            <w:tcW w:w="1951" w:type="dxa"/>
            <w:vMerge w:val="restart"/>
            <w:shd w:val="clear" w:color="auto" w:fill="auto"/>
            <w:vAlign w:val="center"/>
          </w:tcPr>
          <w:p w:rsidR="00E261A8" w:rsidRPr="00D456F4" w:rsidRDefault="00E261A8" w:rsidP="00D04370">
            <w:pPr>
              <w:snapToGrid w:val="0"/>
              <w:jc w:val="center"/>
              <w:rPr>
                <w:rFonts w:ascii="方正仿宋_GBK" w:eastAsia="方正仿宋_GBK"/>
                <w:sz w:val="24"/>
                <w:szCs w:val="28"/>
              </w:rPr>
            </w:pPr>
            <w:r w:rsidRPr="00D456F4">
              <w:rPr>
                <w:rFonts w:ascii="方正仿宋_GBK" w:eastAsia="方正仿宋_GBK" w:hint="eastAsia"/>
                <w:sz w:val="24"/>
                <w:szCs w:val="28"/>
              </w:rPr>
              <w:t>候选成交供应商</w:t>
            </w:r>
          </w:p>
        </w:tc>
        <w:tc>
          <w:tcPr>
            <w:tcW w:w="1984" w:type="dxa"/>
            <w:gridSpan w:val="2"/>
            <w:shd w:val="clear" w:color="auto" w:fill="auto"/>
            <w:vAlign w:val="center"/>
          </w:tcPr>
          <w:p w:rsidR="00E261A8" w:rsidRPr="00D456F4" w:rsidRDefault="00E261A8" w:rsidP="00D04370">
            <w:pPr>
              <w:adjustRightInd w:val="0"/>
              <w:snapToGrid w:val="0"/>
              <w:rPr>
                <w:rFonts w:ascii="方正仿宋_GBK" w:eastAsia="方正仿宋_GBK"/>
                <w:sz w:val="24"/>
                <w:szCs w:val="28"/>
              </w:rPr>
            </w:pPr>
            <w:r w:rsidRPr="00D456F4">
              <w:rPr>
                <w:rFonts w:ascii="方正仿宋_GBK" w:eastAsia="方正仿宋_GBK" w:hint="eastAsia"/>
                <w:sz w:val="24"/>
                <w:szCs w:val="28"/>
              </w:rPr>
              <w:t>第一成交候选人</w:t>
            </w:r>
          </w:p>
        </w:tc>
        <w:tc>
          <w:tcPr>
            <w:tcW w:w="4820" w:type="dxa"/>
            <w:gridSpan w:val="3"/>
            <w:shd w:val="clear" w:color="auto" w:fill="auto"/>
            <w:vAlign w:val="center"/>
          </w:tcPr>
          <w:p w:rsidR="00E261A8" w:rsidRPr="00E261A8" w:rsidRDefault="00E261A8">
            <w:pPr>
              <w:jc w:val="center"/>
              <w:rPr>
                <w:rFonts w:ascii="方正仿宋_GBK" w:eastAsia="方正仿宋_GBK" w:hAnsi="宋体" w:cs="宋体"/>
                <w:color w:val="000000"/>
                <w:sz w:val="24"/>
                <w:szCs w:val="36"/>
              </w:rPr>
            </w:pPr>
            <w:r w:rsidRPr="00E261A8">
              <w:rPr>
                <w:rFonts w:ascii="方正仿宋_GBK" w:eastAsia="方正仿宋_GBK" w:hAnsi="宋体" w:cs="宋体" w:hint="eastAsia"/>
                <w:color w:val="000000"/>
                <w:sz w:val="24"/>
                <w:szCs w:val="36"/>
              </w:rPr>
              <w:t>京北方信息技术股份有限公司</w:t>
            </w:r>
          </w:p>
        </w:tc>
      </w:tr>
      <w:tr w:rsidR="00E261A8" w:rsidRPr="00D456F4" w:rsidTr="00807924">
        <w:trPr>
          <w:trHeight w:val="544"/>
        </w:trPr>
        <w:tc>
          <w:tcPr>
            <w:tcW w:w="1951" w:type="dxa"/>
            <w:vMerge/>
            <w:shd w:val="clear" w:color="auto" w:fill="auto"/>
            <w:vAlign w:val="center"/>
          </w:tcPr>
          <w:p w:rsidR="00E261A8" w:rsidRPr="00D456F4" w:rsidRDefault="00E261A8" w:rsidP="00D04370">
            <w:pPr>
              <w:snapToGrid w:val="0"/>
              <w:jc w:val="center"/>
              <w:rPr>
                <w:rFonts w:ascii="方正仿宋_GBK" w:eastAsia="方正仿宋_GBK"/>
                <w:sz w:val="24"/>
                <w:szCs w:val="28"/>
              </w:rPr>
            </w:pPr>
          </w:p>
        </w:tc>
        <w:tc>
          <w:tcPr>
            <w:tcW w:w="1984" w:type="dxa"/>
            <w:gridSpan w:val="2"/>
            <w:shd w:val="clear" w:color="auto" w:fill="auto"/>
            <w:vAlign w:val="center"/>
          </w:tcPr>
          <w:p w:rsidR="00E261A8" w:rsidRPr="00D456F4" w:rsidRDefault="00E261A8" w:rsidP="008974AC">
            <w:pPr>
              <w:adjustRightInd w:val="0"/>
              <w:snapToGrid w:val="0"/>
              <w:rPr>
                <w:rFonts w:ascii="方正仿宋_GBK" w:eastAsia="方正仿宋_GBK"/>
                <w:sz w:val="24"/>
                <w:szCs w:val="28"/>
              </w:rPr>
            </w:pPr>
            <w:r w:rsidRPr="00D456F4">
              <w:rPr>
                <w:rFonts w:ascii="方正仿宋_GBK" w:eastAsia="方正仿宋_GBK" w:hint="eastAsia"/>
                <w:sz w:val="24"/>
                <w:szCs w:val="28"/>
              </w:rPr>
              <w:t>第</w:t>
            </w:r>
            <w:r>
              <w:rPr>
                <w:rFonts w:ascii="方正仿宋_GBK" w:eastAsia="方正仿宋_GBK" w:hint="eastAsia"/>
                <w:sz w:val="24"/>
                <w:szCs w:val="28"/>
              </w:rPr>
              <w:t>二</w:t>
            </w:r>
            <w:r w:rsidRPr="00D456F4">
              <w:rPr>
                <w:rFonts w:ascii="方正仿宋_GBK" w:eastAsia="方正仿宋_GBK" w:hint="eastAsia"/>
                <w:sz w:val="24"/>
                <w:szCs w:val="28"/>
              </w:rPr>
              <w:t>成交候选人</w:t>
            </w:r>
          </w:p>
        </w:tc>
        <w:tc>
          <w:tcPr>
            <w:tcW w:w="4820" w:type="dxa"/>
            <w:gridSpan w:val="3"/>
            <w:shd w:val="clear" w:color="auto" w:fill="auto"/>
            <w:vAlign w:val="center"/>
          </w:tcPr>
          <w:p w:rsidR="00E261A8" w:rsidRPr="00E261A8" w:rsidRDefault="00E261A8">
            <w:pPr>
              <w:jc w:val="center"/>
              <w:rPr>
                <w:rFonts w:ascii="方正仿宋_GBK" w:eastAsia="方正仿宋_GBK" w:hAnsi="宋体" w:cs="宋体"/>
                <w:color w:val="000000"/>
                <w:sz w:val="24"/>
                <w:szCs w:val="36"/>
              </w:rPr>
            </w:pPr>
            <w:r w:rsidRPr="00E261A8">
              <w:rPr>
                <w:rFonts w:ascii="方正仿宋_GBK" w:eastAsia="方正仿宋_GBK" w:hAnsi="宋体" w:cs="宋体" w:hint="eastAsia"/>
                <w:color w:val="000000"/>
                <w:sz w:val="24"/>
                <w:szCs w:val="36"/>
              </w:rPr>
              <w:t>深圳微众信用科技股份有限公司</w:t>
            </w:r>
          </w:p>
        </w:tc>
      </w:tr>
      <w:tr w:rsidR="00146412" w:rsidRPr="00D456F4">
        <w:tc>
          <w:tcPr>
            <w:tcW w:w="2642" w:type="dxa"/>
            <w:gridSpan w:val="2"/>
            <w:shd w:val="clear" w:color="auto" w:fill="auto"/>
            <w:vAlign w:val="center"/>
          </w:tcPr>
          <w:p w:rsidR="00146412" w:rsidRPr="00D456F4" w:rsidRDefault="00146412" w:rsidP="00D04370">
            <w:pPr>
              <w:rPr>
                <w:rFonts w:ascii="方正仿宋_GBK" w:eastAsia="方正仿宋_GBK"/>
                <w:sz w:val="24"/>
                <w:szCs w:val="28"/>
              </w:rPr>
            </w:pPr>
            <w:r w:rsidRPr="00D456F4">
              <w:rPr>
                <w:rFonts w:ascii="方正仿宋_GBK" w:eastAsia="方正仿宋_GBK" w:hint="eastAsia"/>
                <w:sz w:val="24"/>
                <w:szCs w:val="28"/>
              </w:rPr>
              <w:t>拟成交供应商</w:t>
            </w:r>
          </w:p>
        </w:tc>
        <w:tc>
          <w:tcPr>
            <w:tcW w:w="6113" w:type="dxa"/>
            <w:gridSpan w:val="4"/>
            <w:shd w:val="clear" w:color="auto" w:fill="auto"/>
            <w:vAlign w:val="center"/>
          </w:tcPr>
          <w:p w:rsidR="00146412" w:rsidRPr="00D456F4" w:rsidRDefault="00E261A8" w:rsidP="00D04370">
            <w:pPr>
              <w:rPr>
                <w:rFonts w:ascii="方正仿宋_GBK" w:eastAsia="方正仿宋_GBK"/>
                <w:spacing w:val="-10"/>
                <w:sz w:val="24"/>
                <w:szCs w:val="28"/>
              </w:rPr>
            </w:pPr>
            <w:r w:rsidRPr="00E261A8">
              <w:rPr>
                <w:rFonts w:ascii="方正仿宋_GBK" w:eastAsia="方正仿宋_GBK" w:hAnsi="宋体" w:cs="宋体" w:hint="eastAsia"/>
                <w:color w:val="000000"/>
                <w:sz w:val="24"/>
                <w:szCs w:val="36"/>
              </w:rPr>
              <w:t>京北方信息技术股份有限公司</w:t>
            </w:r>
          </w:p>
        </w:tc>
      </w:tr>
      <w:tr w:rsidR="00146412" w:rsidRPr="00D456F4" w:rsidTr="00D456F4">
        <w:trPr>
          <w:trHeight w:val="506"/>
        </w:trPr>
        <w:tc>
          <w:tcPr>
            <w:tcW w:w="2642" w:type="dxa"/>
            <w:gridSpan w:val="2"/>
            <w:shd w:val="clear" w:color="auto" w:fill="auto"/>
            <w:vAlign w:val="center"/>
          </w:tcPr>
          <w:p w:rsidR="00146412" w:rsidRPr="00D456F4" w:rsidRDefault="00146412" w:rsidP="00D04370">
            <w:pPr>
              <w:rPr>
                <w:rFonts w:ascii="方正仿宋_GBK" w:eastAsia="方正仿宋_GBK"/>
                <w:sz w:val="24"/>
                <w:szCs w:val="28"/>
              </w:rPr>
            </w:pPr>
            <w:r w:rsidRPr="00D456F4">
              <w:rPr>
                <w:rFonts w:ascii="方正仿宋_GBK" w:eastAsia="方正仿宋_GBK" w:hint="eastAsia"/>
                <w:sz w:val="24"/>
                <w:szCs w:val="28"/>
              </w:rPr>
              <w:t>成交金额</w:t>
            </w:r>
          </w:p>
        </w:tc>
        <w:tc>
          <w:tcPr>
            <w:tcW w:w="6113" w:type="dxa"/>
            <w:gridSpan w:val="4"/>
            <w:shd w:val="clear" w:color="auto" w:fill="auto"/>
            <w:vAlign w:val="center"/>
          </w:tcPr>
          <w:p w:rsidR="00146412" w:rsidRPr="00D456F4" w:rsidRDefault="00F46017" w:rsidP="002E1EA2">
            <w:pPr>
              <w:rPr>
                <w:rFonts w:ascii="方正仿宋_GBK" w:eastAsia="方正仿宋_GBK"/>
                <w:sz w:val="24"/>
                <w:szCs w:val="28"/>
              </w:rPr>
            </w:pPr>
            <w:r>
              <w:rPr>
                <w:rFonts w:ascii="方正仿宋_GBK" w:eastAsia="方正仿宋_GBK" w:hint="eastAsia"/>
                <w:sz w:val="24"/>
                <w:szCs w:val="28"/>
              </w:rPr>
              <w:t>65.72万元</w:t>
            </w:r>
          </w:p>
        </w:tc>
      </w:tr>
      <w:tr w:rsidR="00E0674D" w:rsidRPr="00D456F4" w:rsidTr="00772B93">
        <w:tc>
          <w:tcPr>
            <w:tcW w:w="1951" w:type="dxa"/>
            <w:shd w:val="clear" w:color="auto" w:fill="auto"/>
          </w:tcPr>
          <w:p w:rsidR="00E0674D" w:rsidRPr="00D456F4" w:rsidRDefault="00E0674D" w:rsidP="009B19AD">
            <w:pPr>
              <w:jc w:val="left"/>
              <w:rPr>
                <w:rFonts w:ascii="方正仿宋_GBK" w:eastAsia="方正仿宋_GBK"/>
                <w:sz w:val="24"/>
                <w:szCs w:val="28"/>
              </w:rPr>
            </w:pPr>
            <w:r w:rsidRPr="00D456F4">
              <w:rPr>
                <w:rFonts w:ascii="方正仿宋_GBK" w:eastAsia="方正仿宋_GBK" w:hint="eastAsia"/>
                <w:sz w:val="24"/>
                <w:szCs w:val="28"/>
              </w:rPr>
              <w:t>采购内容</w:t>
            </w:r>
          </w:p>
        </w:tc>
        <w:tc>
          <w:tcPr>
            <w:tcW w:w="6804" w:type="dxa"/>
            <w:gridSpan w:val="5"/>
            <w:shd w:val="clear" w:color="auto" w:fill="auto"/>
            <w:vAlign w:val="center"/>
          </w:tcPr>
          <w:p w:rsidR="00E0674D" w:rsidRPr="00D456F4" w:rsidRDefault="002820B4" w:rsidP="00E1201D">
            <w:pPr>
              <w:adjustRightInd w:val="0"/>
              <w:snapToGrid w:val="0"/>
              <w:rPr>
                <w:rFonts w:ascii="方正仿宋_GBK" w:eastAsia="方正仿宋_GBK"/>
                <w:sz w:val="24"/>
                <w:szCs w:val="28"/>
              </w:rPr>
            </w:pPr>
            <w:r w:rsidRPr="002820B4">
              <w:rPr>
                <w:rFonts w:ascii="方正仿宋_GBK" w:eastAsia="方正仿宋_GBK" w:hint="eastAsia"/>
                <w:sz w:val="24"/>
                <w:szCs w:val="28"/>
              </w:rPr>
              <w:t>拟引入有相关数据分析和模型开发经验的第三方公司协助我行围绕科创信贷产品，进行数据分析以及科创力评价模型、准入模型、反欺诈模型、信用评价模型、风险监控模型等的设计和开发</w:t>
            </w:r>
            <w:r>
              <w:rPr>
                <w:rFonts w:ascii="方正仿宋_GBK" w:eastAsia="方正仿宋_GBK" w:hint="eastAsia"/>
                <w:sz w:val="24"/>
                <w:szCs w:val="28"/>
              </w:rPr>
              <w:t>。</w:t>
            </w:r>
            <w:bookmarkStart w:id="0" w:name="_GoBack"/>
            <w:bookmarkEnd w:id="0"/>
          </w:p>
        </w:tc>
      </w:tr>
      <w:tr w:rsidR="00A022E0" w:rsidRPr="00D456F4">
        <w:tc>
          <w:tcPr>
            <w:tcW w:w="1951" w:type="dxa"/>
            <w:shd w:val="clear" w:color="auto" w:fill="auto"/>
          </w:tcPr>
          <w:p w:rsidR="00A022E0" w:rsidRPr="00D456F4" w:rsidRDefault="00146412" w:rsidP="009B19AD">
            <w:pPr>
              <w:jc w:val="left"/>
              <w:rPr>
                <w:rFonts w:ascii="方正仿宋_GBK" w:eastAsia="方正仿宋_GBK"/>
                <w:sz w:val="24"/>
                <w:szCs w:val="28"/>
              </w:rPr>
            </w:pPr>
            <w:r w:rsidRPr="00D456F4">
              <w:rPr>
                <w:rFonts w:ascii="方正仿宋_GBK" w:eastAsia="方正仿宋_GBK" w:hint="eastAsia"/>
                <w:sz w:val="24"/>
                <w:szCs w:val="28"/>
              </w:rPr>
              <w:t>投诉受理部门</w:t>
            </w:r>
          </w:p>
        </w:tc>
        <w:tc>
          <w:tcPr>
            <w:tcW w:w="6804" w:type="dxa"/>
            <w:gridSpan w:val="5"/>
            <w:shd w:val="clear" w:color="auto" w:fill="auto"/>
          </w:tcPr>
          <w:p w:rsidR="00A022E0" w:rsidRPr="00D456F4" w:rsidRDefault="00146412" w:rsidP="00D04370">
            <w:pPr>
              <w:jc w:val="left"/>
              <w:rPr>
                <w:rFonts w:ascii="方正仿宋_GBK" w:eastAsia="方正仿宋_GBK"/>
                <w:sz w:val="24"/>
                <w:szCs w:val="28"/>
              </w:rPr>
            </w:pPr>
            <w:r w:rsidRPr="00D456F4">
              <w:rPr>
                <w:rFonts w:ascii="方正仿宋_GBK" w:eastAsia="方正仿宋_GBK" w:hint="eastAsia"/>
                <w:sz w:val="24"/>
                <w:szCs w:val="28"/>
              </w:rPr>
              <w:t>重庆银行股份有限公司内控合规部</w:t>
            </w:r>
          </w:p>
        </w:tc>
      </w:tr>
      <w:tr w:rsidR="00A022E0" w:rsidRPr="00D456F4" w:rsidTr="00A62405">
        <w:trPr>
          <w:trHeight w:val="440"/>
        </w:trPr>
        <w:tc>
          <w:tcPr>
            <w:tcW w:w="1951" w:type="dxa"/>
            <w:shd w:val="clear" w:color="auto" w:fill="auto"/>
          </w:tcPr>
          <w:p w:rsidR="00A022E0" w:rsidRPr="00D456F4" w:rsidRDefault="00146412" w:rsidP="00146412">
            <w:pPr>
              <w:jc w:val="left"/>
              <w:rPr>
                <w:rFonts w:ascii="方正仿宋_GBK" w:eastAsia="方正仿宋_GBK"/>
                <w:sz w:val="24"/>
                <w:szCs w:val="28"/>
              </w:rPr>
            </w:pPr>
            <w:r w:rsidRPr="00D456F4">
              <w:rPr>
                <w:rFonts w:ascii="方正仿宋_GBK" w:eastAsia="方正仿宋_GBK" w:hint="eastAsia"/>
                <w:sz w:val="24"/>
                <w:szCs w:val="28"/>
              </w:rPr>
              <w:t>投诉受理电话</w:t>
            </w:r>
          </w:p>
        </w:tc>
        <w:tc>
          <w:tcPr>
            <w:tcW w:w="6804" w:type="dxa"/>
            <w:gridSpan w:val="5"/>
            <w:shd w:val="clear" w:color="auto" w:fill="auto"/>
          </w:tcPr>
          <w:p w:rsidR="00A022E0" w:rsidRPr="00D456F4" w:rsidRDefault="00826CC6" w:rsidP="00D04370">
            <w:pPr>
              <w:jc w:val="left"/>
              <w:rPr>
                <w:rFonts w:ascii="方正仿宋_GBK" w:eastAsia="方正仿宋_GBK"/>
                <w:sz w:val="24"/>
                <w:szCs w:val="28"/>
              </w:rPr>
            </w:pPr>
            <w:r w:rsidRPr="00D456F4">
              <w:rPr>
                <w:rFonts w:ascii="方正仿宋_GBK" w:eastAsia="方正仿宋_GBK" w:hint="eastAsia"/>
                <w:sz w:val="24"/>
                <w:szCs w:val="28"/>
              </w:rPr>
              <w:t>6336736</w:t>
            </w:r>
            <w:r w:rsidR="003049E4" w:rsidRPr="00D456F4">
              <w:rPr>
                <w:rFonts w:ascii="方正仿宋_GBK" w:eastAsia="方正仿宋_GBK" w:hint="eastAsia"/>
                <w:sz w:val="24"/>
                <w:szCs w:val="28"/>
              </w:rPr>
              <w:t>5</w:t>
            </w:r>
          </w:p>
        </w:tc>
      </w:tr>
      <w:tr w:rsidR="00E0674D" w:rsidRPr="00D456F4">
        <w:tc>
          <w:tcPr>
            <w:tcW w:w="1951" w:type="dxa"/>
            <w:shd w:val="clear" w:color="auto" w:fill="auto"/>
          </w:tcPr>
          <w:p w:rsidR="00E0674D" w:rsidRPr="00D456F4" w:rsidRDefault="00E0674D" w:rsidP="009B19AD">
            <w:pPr>
              <w:jc w:val="left"/>
              <w:rPr>
                <w:rFonts w:ascii="方正仿宋_GBK" w:eastAsia="方正仿宋_GBK"/>
                <w:sz w:val="24"/>
                <w:szCs w:val="28"/>
              </w:rPr>
            </w:pPr>
            <w:r w:rsidRPr="00D456F4">
              <w:rPr>
                <w:rFonts w:ascii="方正仿宋_GBK" w:eastAsia="方正仿宋_GBK" w:hint="eastAsia"/>
                <w:sz w:val="24"/>
                <w:szCs w:val="28"/>
              </w:rPr>
              <w:t>其    他</w:t>
            </w:r>
          </w:p>
        </w:tc>
        <w:tc>
          <w:tcPr>
            <w:tcW w:w="6804" w:type="dxa"/>
            <w:gridSpan w:val="5"/>
            <w:shd w:val="clear" w:color="auto" w:fill="auto"/>
          </w:tcPr>
          <w:p w:rsidR="00E0674D" w:rsidRPr="00D456F4" w:rsidRDefault="00836F31" w:rsidP="00D04370">
            <w:pPr>
              <w:snapToGrid w:val="0"/>
              <w:jc w:val="left"/>
              <w:rPr>
                <w:rFonts w:ascii="方正仿宋_GBK" w:eastAsia="方正仿宋_GBK"/>
                <w:sz w:val="24"/>
                <w:szCs w:val="28"/>
              </w:rPr>
            </w:pPr>
            <w:r w:rsidRPr="00D456F4">
              <w:rPr>
                <w:rFonts w:ascii="方正仿宋_GBK" w:eastAsia="方正仿宋_GBK" w:hint="eastAsia"/>
                <w:sz w:val="24"/>
                <w:szCs w:val="28"/>
              </w:rPr>
              <w:t>公开招标项目的采购结果信息详见中国招标投标公共服务平台（www.cebpubservice.com）和重庆国际投资咨询集团有限公司官网（www.cqiic.com）</w:t>
            </w:r>
          </w:p>
        </w:tc>
      </w:tr>
    </w:tbl>
    <w:p w:rsidR="00A50B87" w:rsidRPr="00A62405" w:rsidRDefault="00A50B87" w:rsidP="00D456F4">
      <w:pPr>
        <w:jc w:val="left"/>
        <w:rPr>
          <w:rFonts w:ascii="方正仿宋_GBK" w:eastAsia="方正仿宋_GBK"/>
          <w:sz w:val="32"/>
          <w:szCs w:val="32"/>
        </w:rPr>
      </w:pPr>
    </w:p>
    <w:sectPr w:rsidR="00A50B87" w:rsidRPr="00A62405" w:rsidSect="00C33884">
      <w:pgSz w:w="11906" w:h="16838" w:code="9"/>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9A" w:rsidRDefault="00CD049A" w:rsidP="0019632A">
      <w:r>
        <w:separator/>
      </w:r>
    </w:p>
  </w:endnote>
  <w:endnote w:type="continuationSeparator" w:id="0">
    <w:p w:rsidR="00CD049A" w:rsidRDefault="00CD049A" w:rsidP="0019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9A" w:rsidRDefault="00CD049A" w:rsidP="0019632A">
      <w:r>
        <w:separator/>
      </w:r>
    </w:p>
  </w:footnote>
  <w:footnote w:type="continuationSeparator" w:id="0">
    <w:p w:rsidR="00CD049A" w:rsidRDefault="00CD049A" w:rsidP="00196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5C"/>
    <w:rsid w:val="00002A95"/>
    <w:rsid w:val="00021AD7"/>
    <w:rsid w:val="00022106"/>
    <w:rsid w:val="000226BE"/>
    <w:rsid w:val="00025F08"/>
    <w:rsid w:val="00026D8E"/>
    <w:rsid w:val="00027A9F"/>
    <w:rsid w:val="00027D6F"/>
    <w:rsid w:val="000335FA"/>
    <w:rsid w:val="00033C89"/>
    <w:rsid w:val="0004348E"/>
    <w:rsid w:val="000476F2"/>
    <w:rsid w:val="000525B0"/>
    <w:rsid w:val="00053A52"/>
    <w:rsid w:val="00060F01"/>
    <w:rsid w:val="00061432"/>
    <w:rsid w:val="00062DD5"/>
    <w:rsid w:val="000724F7"/>
    <w:rsid w:val="00077E11"/>
    <w:rsid w:val="0008095C"/>
    <w:rsid w:val="0008426B"/>
    <w:rsid w:val="00092CC5"/>
    <w:rsid w:val="000936DB"/>
    <w:rsid w:val="000962CF"/>
    <w:rsid w:val="000A092F"/>
    <w:rsid w:val="000A37A5"/>
    <w:rsid w:val="000A4E30"/>
    <w:rsid w:val="000B15DB"/>
    <w:rsid w:val="000B5679"/>
    <w:rsid w:val="000B6205"/>
    <w:rsid w:val="000C419E"/>
    <w:rsid w:val="000C47FC"/>
    <w:rsid w:val="000C504C"/>
    <w:rsid w:val="000C69A9"/>
    <w:rsid w:val="000D3677"/>
    <w:rsid w:val="000D3AC5"/>
    <w:rsid w:val="000D6F79"/>
    <w:rsid w:val="000E074D"/>
    <w:rsid w:val="00101887"/>
    <w:rsid w:val="00102DDA"/>
    <w:rsid w:val="00111239"/>
    <w:rsid w:val="001139B5"/>
    <w:rsid w:val="0011568B"/>
    <w:rsid w:val="00120EBE"/>
    <w:rsid w:val="001235DB"/>
    <w:rsid w:val="00133166"/>
    <w:rsid w:val="00134277"/>
    <w:rsid w:val="0013454C"/>
    <w:rsid w:val="001356B0"/>
    <w:rsid w:val="001434C2"/>
    <w:rsid w:val="00143FDD"/>
    <w:rsid w:val="00146412"/>
    <w:rsid w:val="00154CDC"/>
    <w:rsid w:val="00156372"/>
    <w:rsid w:val="00167351"/>
    <w:rsid w:val="00176D52"/>
    <w:rsid w:val="0018225C"/>
    <w:rsid w:val="0019236B"/>
    <w:rsid w:val="00193088"/>
    <w:rsid w:val="0019632A"/>
    <w:rsid w:val="00196DBF"/>
    <w:rsid w:val="001A6758"/>
    <w:rsid w:val="001A6A40"/>
    <w:rsid w:val="001A7810"/>
    <w:rsid w:val="001B030E"/>
    <w:rsid w:val="001C0C4D"/>
    <w:rsid w:val="001C2D5B"/>
    <w:rsid w:val="001C51DB"/>
    <w:rsid w:val="001C62BA"/>
    <w:rsid w:val="001D5579"/>
    <w:rsid w:val="001D5BC4"/>
    <w:rsid w:val="001D68AC"/>
    <w:rsid w:val="001D6F81"/>
    <w:rsid w:val="001E2E1C"/>
    <w:rsid w:val="001E3BF2"/>
    <w:rsid w:val="001E4ECA"/>
    <w:rsid w:val="001E75EE"/>
    <w:rsid w:val="001F16A7"/>
    <w:rsid w:val="001F3287"/>
    <w:rsid w:val="00201387"/>
    <w:rsid w:val="00205C88"/>
    <w:rsid w:val="00215DA6"/>
    <w:rsid w:val="002172DF"/>
    <w:rsid w:val="00225E19"/>
    <w:rsid w:val="00227858"/>
    <w:rsid w:val="002341F4"/>
    <w:rsid w:val="00241A9B"/>
    <w:rsid w:val="0024381A"/>
    <w:rsid w:val="00245177"/>
    <w:rsid w:val="00246F7E"/>
    <w:rsid w:val="00247CB0"/>
    <w:rsid w:val="00262A86"/>
    <w:rsid w:val="00265BA8"/>
    <w:rsid w:val="00273FCA"/>
    <w:rsid w:val="0027461E"/>
    <w:rsid w:val="00274722"/>
    <w:rsid w:val="00277922"/>
    <w:rsid w:val="002820B4"/>
    <w:rsid w:val="0028289D"/>
    <w:rsid w:val="00282ED9"/>
    <w:rsid w:val="00286ADB"/>
    <w:rsid w:val="002918B5"/>
    <w:rsid w:val="002920FC"/>
    <w:rsid w:val="002A27B9"/>
    <w:rsid w:val="002A2BB9"/>
    <w:rsid w:val="002A2F20"/>
    <w:rsid w:val="002A5799"/>
    <w:rsid w:val="002B0389"/>
    <w:rsid w:val="002B2B9D"/>
    <w:rsid w:val="002B7068"/>
    <w:rsid w:val="002B7C69"/>
    <w:rsid w:val="002C359F"/>
    <w:rsid w:val="002C417C"/>
    <w:rsid w:val="002C5917"/>
    <w:rsid w:val="002C5C2F"/>
    <w:rsid w:val="002E00F7"/>
    <w:rsid w:val="002E177A"/>
    <w:rsid w:val="002E1EA2"/>
    <w:rsid w:val="002E26C1"/>
    <w:rsid w:val="002E4AA6"/>
    <w:rsid w:val="002E6217"/>
    <w:rsid w:val="002E72EC"/>
    <w:rsid w:val="002F3FC1"/>
    <w:rsid w:val="002F72F8"/>
    <w:rsid w:val="00300DCD"/>
    <w:rsid w:val="0030160C"/>
    <w:rsid w:val="00303094"/>
    <w:rsid w:val="0030400D"/>
    <w:rsid w:val="003048FE"/>
    <w:rsid w:val="003049E4"/>
    <w:rsid w:val="00305521"/>
    <w:rsid w:val="0030602A"/>
    <w:rsid w:val="00306C5D"/>
    <w:rsid w:val="00316536"/>
    <w:rsid w:val="0031672F"/>
    <w:rsid w:val="00320BAC"/>
    <w:rsid w:val="00321B19"/>
    <w:rsid w:val="00323CE3"/>
    <w:rsid w:val="00325B68"/>
    <w:rsid w:val="00327535"/>
    <w:rsid w:val="00340279"/>
    <w:rsid w:val="003444BA"/>
    <w:rsid w:val="00345ED6"/>
    <w:rsid w:val="00346371"/>
    <w:rsid w:val="00346A73"/>
    <w:rsid w:val="003530E3"/>
    <w:rsid w:val="00355399"/>
    <w:rsid w:val="0035611D"/>
    <w:rsid w:val="0036004D"/>
    <w:rsid w:val="00360319"/>
    <w:rsid w:val="0036092A"/>
    <w:rsid w:val="003634E1"/>
    <w:rsid w:val="00364C0B"/>
    <w:rsid w:val="00367119"/>
    <w:rsid w:val="00367628"/>
    <w:rsid w:val="0036765A"/>
    <w:rsid w:val="00371997"/>
    <w:rsid w:val="00372C48"/>
    <w:rsid w:val="00372C51"/>
    <w:rsid w:val="003753AD"/>
    <w:rsid w:val="003759B8"/>
    <w:rsid w:val="003A16C3"/>
    <w:rsid w:val="003A22A9"/>
    <w:rsid w:val="003A2C4D"/>
    <w:rsid w:val="003A4E39"/>
    <w:rsid w:val="003A6462"/>
    <w:rsid w:val="003B152F"/>
    <w:rsid w:val="003B1853"/>
    <w:rsid w:val="003B34C3"/>
    <w:rsid w:val="003B4340"/>
    <w:rsid w:val="003C26E8"/>
    <w:rsid w:val="003D357A"/>
    <w:rsid w:val="003D4314"/>
    <w:rsid w:val="003D4722"/>
    <w:rsid w:val="003D4824"/>
    <w:rsid w:val="003D528F"/>
    <w:rsid w:val="003D6152"/>
    <w:rsid w:val="003D6D8B"/>
    <w:rsid w:val="003E1EBC"/>
    <w:rsid w:val="003E575B"/>
    <w:rsid w:val="003E73D9"/>
    <w:rsid w:val="003F0FBB"/>
    <w:rsid w:val="003F6ABA"/>
    <w:rsid w:val="0040028A"/>
    <w:rsid w:val="00405D63"/>
    <w:rsid w:val="0040711E"/>
    <w:rsid w:val="0040765A"/>
    <w:rsid w:val="0041026D"/>
    <w:rsid w:val="00411E8E"/>
    <w:rsid w:val="00412BEC"/>
    <w:rsid w:val="0043215F"/>
    <w:rsid w:val="00434120"/>
    <w:rsid w:val="0043786E"/>
    <w:rsid w:val="00442A6C"/>
    <w:rsid w:val="00444B15"/>
    <w:rsid w:val="0044551C"/>
    <w:rsid w:val="0045122D"/>
    <w:rsid w:val="00452CF4"/>
    <w:rsid w:val="00453B64"/>
    <w:rsid w:val="00455C2A"/>
    <w:rsid w:val="00465BF5"/>
    <w:rsid w:val="004724FD"/>
    <w:rsid w:val="00486F5E"/>
    <w:rsid w:val="0048734A"/>
    <w:rsid w:val="004A2EAF"/>
    <w:rsid w:val="004A3E5A"/>
    <w:rsid w:val="004A68CF"/>
    <w:rsid w:val="004A7DB1"/>
    <w:rsid w:val="004B338D"/>
    <w:rsid w:val="004B3BA8"/>
    <w:rsid w:val="004B47AF"/>
    <w:rsid w:val="004B6A45"/>
    <w:rsid w:val="004B7438"/>
    <w:rsid w:val="004C0BE5"/>
    <w:rsid w:val="004C3964"/>
    <w:rsid w:val="004C4713"/>
    <w:rsid w:val="004C5A6D"/>
    <w:rsid w:val="004C7337"/>
    <w:rsid w:val="004D204B"/>
    <w:rsid w:val="004D4B5A"/>
    <w:rsid w:val="004D7551"/>
    <w:rsid w:val="004E0067"/>
    <w:rsid w:val="004E3863"/>
    <w:rsid w:val="004E43DC"/>
    <w:rsid w:val="004E5CAE"/>
    <w:rsid w:val="004F2F32"/>
    <w:rsid w:val="004F5F9F"/>
    <w:rsid w:val="004F7C0C"/>
    <w:rsid w:val="00504C07"/>
    <w:rsid w:val="00512A68"/>
    <w:rsid w:val="00515494"/>
    <w:rsid w:val="00515917"/>
    <w:rsid w:val="00515C2E"/>
    <w:rsid w:val="005234FE"/>
    <w:rsid w:val="005271E4"/>
    <w:rsid w:val="00534083"/>
    <w:rsid w:val="005372DC"/>
    <w:rsid w:val="00543BC8"/>
    <w:rsid w:val="0054524F"/>
    <w:rsid w:val="005470D5"/>
    <w:rsid w:val="0054763B"/>
    <w:rsid w:val="00554FE2"/>
    <w:rsid w:val="005558FB"/>
    <w:rsid w:val="00557BF3"/>
    <w:rsid w:val="0056185B"/>
    <w:rsid w:val="00562E25"/>
    <w:rsid w:val="0056540B"/>
    <w:rsid w:val="0056560F"/>
    <w:rsid w:val="00571334"/>
    <w:rsid w:val="00572E8A"/>
    <w:rsid w:val="0057669D"/>
    <w:rsid w:val="00576986"/>
    <w:rsid w:val="0058080A"/>
    <w:rsid w:val="00590CF5"/>
    <w:rsid w:val="0059149E"/>
    <w:rsid w:val="005914DC"/>
    <w:rsid w:val="00594C9C"/>
    <w:rsid w:val="005963B8"/>
    <w:rsid w:val="005A5847"/>
    <w:rsid w:val="005A6EB0"/>
    <w:rsid w:val="005A7669"/>
    <w:rsid w:val="005B0EFA"/>
    <w:rsid w:val="005B2CEA"/>
    <w:rsid w:val="005B32D6"/>
    <w:rsid w:val="005C0058"/>
    <w:rsid w:val="005C7A0C"/>
    <w:rsid w:val="005D02A8"/>
    <w:rsid w:val="005D5F8D"/>
    <w:rsid w:val="005D66E1"/>
    <w:rsid w:val="005D6D96"/>
    <w:rsid w:val="005D72FB"/>
    <w:rsid w:val="005E333D"/>
    <w:rsid w:val="005E49FB"/>
    <w:rsid w:val="005E5A34"/>
    <w:rsid w:val="005F218D"/>
    <w:rsid w:val="005F520B"/>
    <w:rsid w:val="005F695E"/>
    <w:rsid w:val="0060612C"/>
    <w:rsid w:val="00623CDE"/>
    <w:rsid w:val="00624373"/>
    <w:rsid w:val="00624F29"/>
    <w:rsid w:val="00634FCA"/>
    <w:rsid w:val="00636351"/>
    <w:rsid w:val="006407B9"/>
    <w:rsid w:val="00641542"/>
    <w:rsid w:val="006479DD"/>
    <w:rsid w:val="00650533"/>
    <w:rsid w:val="00654DB0"/>
    <w:rsid w:val="00657A2E"/>
    <w:rsid w:val="00662EE1"/>
    <w:rsid w:val="0066508F"/>
    <w:rsid w:val="00666069"/>
    <w:rsid w:val="0066695C"/>
    <w:rsid w:val="006739EE"/>
    <w:rsid w:val="006769F5"/>
    <w:rsid w:val="00684A73"/>
    <w:rsid w:val="00686EE5"/>
    <w:rsid w:val="00687B75"/>
    <w:rsid w:val="00694611"/>
    <w:rsid w:val="006973C7"/>
    <w:rsid w:val="00697448"/>
    <w:rsid w:val="00697F73"/>
    <w:rsid w:val="006A29E6"/>
    <w:rsid w:val="006A57FC"/>
    <w:rsid w:val="006A59B2"/>
    <w:rsid w:val="006A64A0"/>
    <w:rsid w:val="006B0985"/>
    <w:rsid w:val="006B2FAC"/>
    <w:rsid w:val="006B6F43"/>
    <w:rsid w:val="006B7108"/>
    <w:rsid w:val="006C4705"/>
    <w:rsid w:val="006D4973"/>
    <w:rsid w:val="006D7BD7"/>
    <w:rsid w:val="006E5C89"/>
    <w:rsid w:val="006E7D92"/>
    <w:rsid w:val="006F2B5E"/>
    <w:rsid w:val="006F5A95"/>
    <w:rsid w:val="006F7C4D"/>
    <w:rsid w:val="007077E2"/>
    <w:rsid w:val="0071010A"/>
    <w:rsid w:val="00712492"/>
    <w:rsid w:val="00712D9D"/>
    <w:rsid w:val="00713A27"/>
    <w:rsid w:val="007168E5"/>
    <w:rsid w:val="00734314"/>
    <w:rsid w:val="00741745"/>
    <w:rsid w:val="007434F4"/>
    <w:rsid w:val="00747F52"/>
    <w:rsid w:val="00750B31"/>
    <w:rsid w:val="00750D0C"/>
    <w:rsid w:val="007521C6"/>
    <w:rsid w:val="007523D3"/>
    <w:rsid w:val="007616EC"/>
    <w:rsid w:val="00761AE8"/>
    <w:rsid w:val="00761B5C"/>
    <w:rsid w:val="00762AAB"/>
    <w:rsid w:val="00764F0F"/>
    <w:rsid w:val="007676A2"/>
    <w:rsid w:val="00772B93"/>
    <w:rsid w:val="0077394B"/>
    <w:rsid w:val="00774635"/>
    <w:rsid w:val="00775388"/>
    <w:rsid w:val="00782C9B"/>
    <w:rsid w:val="00785C6D"/>
    <w:rsid w:val="0078748E"/>
    <w:rsid w:val="00791D54"/>
    <w:rsid w:val="007957DD"/>
    <w:rsid w:val="00796A3B"/>
    <w:rsid w:val="00796B02"/>
    <w:rsid w:val="007A3817"/>
    <w:rsid w:val="007A5421"/>
    <w:rsid w:val="007A6F6C"/>
    <w:rsid w:val="007B208F"/>
    <w:rsid w:val="007B34A4"/>
    <w:rsid w:val="007B37E8"/>
    <w:rsid w:val="007C2A6D"/>
    <w:rsid w:val="007C68EF"/>
    <w:rsid w:val="007D040F"/>
    <w:rsid w:val="007D1782"/>
    <w:rsid w:val="007D33A5"/>
    <w:rsid w:val="007D4FC7"/>
    <w:rsid w:val="007D65E2"/>
    <w:rsid w:val="007D71B6"/>
    <w:rsid w:val="007E02FE"/>
    <w:rsid w:val="007E3FDF"/>
    <w:rsid w:val="007F344F"/>
    <w:rsid w:val="008062AF"/>
    <w:rsid w:val="00806C89"/>
    <w:rsid w:val="00811147"/>
    <w:rsid w:val="008143B5"/>
    <w:rsid w:val="0081655C"/>
    <w:rsid w:val="00824F3D"/>
    <w:rsid w:val="00826AEC"/>
    <w:rsid w:val="00826CC6"/>
    <w:rsid w:val="00831159"/>
    <w:rsid w:val="00836F31"/>
    <w:rsid w:val="00841492"/>
    <w:rsid w:val="008445D8"/>
    <w:rsid w:val="0084631A"/>
    <w:rsid w:val="0085602E"/>
    <w:rsid w:val="00857514"/>
    <w:rsid w:val="00857CAF"/>
    <w:rsid w:val="00861C8A"/>
    <w:rsid w:val="00863D39"/>
    <w:rsid w:val="00865880"/>
    <w:rsid w:val="00866698"/>
    <w:rsid w:val="00876332"/>
    <w:rsid w:val="00877B8C"/>
    <w:rsid w:val="00880E92"/>
    <w:rsid w:val="0088409A"/>
    <w:rsid w:val="0088515D"/>
    <w:rsid w:val="008853D8"/>
    <w:rsid w:val="008866AD"/>
    <w:rsid w:val="00890AFF"/>
    <w:rsid w:val="00894DC8"/>
    <w:rsid w:val="008974AC"/>
    <w:rsid w:val="008A1155"/>
    <w:rsid w:val="008A3D81"/>
    <w:rsid w:val="008A66B6"/>
    <w:rsid w:val="008A778A"/>
    <w:rsid w:val="008B2619"/>
    <w:rsid w:val="008B2F90"/>
    <w:rsid w:val="008B3A8C"/>
    <w:rsid w:val="008B4DA7"/>
    <w:rsid w:val="008C26E4"/>
    <w:rsid w:val="008C276E"/>
    <w:rsid w:val="008C2E58"/>
    <w:rsid w:val="008D0966"/>
    <w:rsid w:val="008D3192"/>
    <w:rsid w:val="008D37DC"/>
    <w:rsid w:val="008D3E40"/>
    <w:rsid w:val="008D7A37"/>
    <w:rsid w:val="008E0AB4"/>
    <w:rsid w:val="008E39A3"/>
    <w:rsid w:val="008E730A"/>
    <w:rsid w:val="008E7E9A"/>
    <w:rsid w:val="008F23C6"/>
    <w:rsid w:val="008F30A9"/>
    <w:rsid w:val="008F569A"/>
    <w:rsid w:val="008F691B"/>
    <w:rsid w:val="008F76BC"/>
    <w:rsid w:val="009004E6"/>
    <w:rsid w:val="00900524"/>
    <w:rsid w:val="0090302F"/>
    <w:rsid w:val="0090511A"/>
    <w:rsid w:val="00914D5E"/>
    <w:rsid w:val="0092072C"/>
    <w:rsid w:val="00920B6D"/>
    <w:rsid w:val="00923E2F"/>
    <w:rsid w:val="00925BBF"/>
    <w:rsid w:val="00926FDF"/>
    <w:rsid w:val="00932767"/>
    <w:rsid w:val="00933051"/>
    <w:rsid w:val="009337F8"/>
    <w:rsid w:val="00942BD6"/>
    <w:rsid w:val="00947178"/>
    <w:rsid w:val="00953AA6"/>
    <w:rsid w:val="0095691C"/>
    <w:rsid w:val="009575B4"/>
    <w:rsid w:val="00960040"/>
    <w:rsid w:val="00962894"/>
    <w:rsid w:val="00964CD7"/>
    <w:rsid w:val="00965FA0"/>
    <w:rsid w:val="009661A1"/>
    <w:rsid w:val="009723DC"/>
    <w:rsid w:val="0097328B"/>
    <w:rsid w:val="009761C1"/>
    <w:rsid w:val="00981192"/>
    <w:rsid w:val="0098287D"/>
    <w:rsid w:val="0098696D"/>
    <w:rsid w:val="00991DA0"/>
    <w:rsid w:val="00994728"/>
    <w:rsid w:val="0099619E"/>
    <w:rsid w:val="00997171"/>
    <w:rsid w:val="009A3A0A"/>
    <w:rsid w:val="009A4A98"/>
    <w:rsid w:val="009B04C3"/>
    <w:rsid w:val="009B1449"/>
    <w:rsid w:val="009B19AD"/>
    <w:rsid w:val="009C2397"/>
    <w:rsid w:val="009C5826"/>
    <w:rsid w:val="009C6C88"/>
    <w:rsid w:val="009C7247"/>
    <w:rsid w:val="009C7A96"/>
    <w:rsid w:val="009D07ED"/>
    <w:rsid w:val="009D51FF"/>
    <w:rsid w:val="009E024C"/>
    <w:rsid w:val="009E25AD"/>
    <w:rsid w:val="009E3C17"/>
    <w:rsid w:val="009E4851"/>
    <w:rsid w:val="009E60FC"/>
    <w:rsid w:val="009F01AC"/>
    <w:rsid w:val="009F0E6C"/>
    <w:rsid w:val="009F5681"/>
    <w:rsid w:val="00A022E0"/>
    <w:rsid w:val="00A02A27"/>
    <w:rsid w:val="00A05F74"/>
    <w:rsid w:val="00A13C20"/>
    <w:rsid w:val="00A149B3"/>
    <w:rsid w:val="00A14D82"/>
    <w:rsid w:val="00A2541E"/>
    <w:rsid w:val="00A27FD5"/>
    <w:rsid w:val="00A36A3B"/>
    <w:rsid w:val="00A4092D"/>
    <w:rsid w:val="00A44D20"/>
    <w:rsid w:val="00A4696D"/>
    <w:rsid w:val="00A46C94"/>
    <w:rsid w:val="00A50B87"/>
    <w:rsid w:val="00A5273E"/>
    <w:rsid w:val="00A563F4"/>
    <w:rsid w:val="00A57992"/>
    <w:rsid w:val="00A62405"/>
    <w:rsid w:val="00A625CE"/>
    <w:rsid w:val="00A66A59"/>
    <w:rsid w:val="00A70F03"/>
    <w:rsid w:val="00A73A26"/>
    <w:rsid w:val="00A7547F"/>
    <w:rsid w:val="00A80C8D"/>
    <w:rsid w:val="00A82B62"/>
    <w:rsid w:val="00A864E9"/>
    <w:rsid w:val="00A90FAD"/>
    <w:rsid w:val="00A926FA"/>
    <w:rsid w:val="00A92F28"/>
    <w:rsid w:val="00A93B17"/>
    <w:rsid w:val="00A9487E"/>
    <w:rsid w:val="00AA378D"/>
    <w:rsid w:val="00AB0558"/>
    <w:rsid w:val="00AB0C0E"/>
    <w:rsid w:val="00AB15BC"/>
    <w:rsid w:val="00AB5144"/>
    <w:rsid w:val="00AB6AE2"/>
    <w:rsid w:val="00AC0E16"/>
    <w:rsid w:val="00AC4777"/>
    <w:rsid w:val="00AD2195"/>
    <w:rsid w:val="00AD23BA"/>
    <w:rsid w:val="00AD3FA3"/>
    <w:rsid w:val="00AD6E07"/>
    <w:rsid w:val="00AE0E12"/>
    <w:rsid w:val="00AE5024"/>
    <w:rsid w:val="00AF2EE3"/>
    <w:rsid w:val="00AF395B"/>
    <w:rsid w:val="00AF5248"/>
    <w:rsid w:val="00AF7273"/>
    <w:rsid w:val="00B114D9"/>
    <w:rsid w:val="00B11D3F"/>
    <w:rsid w:val="00B12D1F"/>
    <w:rsid w:val="00B14154"/>
    <w:rsid w:val="00B14400"/>
    <w:rsid w:val="00B15095"/>
    <w:rsid w:val="00B16D72"/>
    <w:rsid w:val="00B22549"/>
    <w:rsid w:val="00B2562A"/>
    <w:rsid w:val="00B256E9"/>
    <w:rsid w:val="00B3290E"/>
    <w:rsid w:val="00B351FD"/>
    <w:rsid w:val="00B369FF"/>
    <w:rsid w:val="00B4284D"/>
    <w:rsid w:val="00B439E6"/>
    <w:rsid w:val="00B46884"/>
    <w:rsid w:val="00B50D7C"/>
    <w:rsid w:val="00B52AC1"/>
    <w:rsid w:val="00B52DAC"/>
    <w:rsid w:val="00B557EB"/>
    <w:rsid w:val="00B55B2B"/>
    <w:rsid w:val="00B614A4"/>
    <w:rsid w:val="00B62299"/>
    <w:rsid w:val="00B71D65"/>
    <w:rsid w:val="00B723A8"/>
    <w:rsid w:val="00B735CC"/>
    <w:rsid w:val="00B760AA"/>
    <w:rsid w:val="00B76BD8"/>
    <w:rsid w:val="00B819BC"/>
    <w:rsid w:val="00B8360F"/>
    <w:rsid w:val="00B86D75"/>
    <w:rsid w:val="00B913BE"/>
    <w:rsid w:val="00B91439"/>
    <w:rsid w:val="00B9294B"/>
    <w:rsid w:val="00B92A1B"/>
    <w:rsid w:val="00B938F2"/>
    <w:rsid w:val="00B9797E"/>
    <w:rsid w:val="00BA08A1"/>
    <w:rsid w:val="00BA1B8D"/>
    <w:rsid w:val="00BA7A23"/>
    <w:rsid w:val="00BB03D2"/>
    <w:rsid w:val="00BB2930"/>
    <w:rsid w:val="00BC14E5"/>
    <w:rsid w:val="00BC6B03"/>
    <w:rsid w:val="00BD1014"/>
    <w:rsid w:val="00BD77CE"/>
    <w:rsid w:val="00BE4228"/>
    <w:rsid w:val="00BE63D7"/>
    <w:rsid w:val="00BE74FE"/>
    <w:rsid w:val="00BF2F63"/>
    <w:rsid w:val="00BF3F1B"/>
    <w:rsid w:val="00BF4193"/>
    <w:rsid w:val="00BF62FD"/>
    <w:rsid w:val="00C06FD7"/>
    <w:rsid w:val="00C10B17"/>
    <w:rsid w:val="00C12176"/>
    <w:rsid w:val="00C13757"/>
    <w:rsid w:val="00C16549"/>
    <w:rsid w:val="00C167BE"/>
    <w:rsid w:val="00C23191"/>
    <w:rsid w:val="00C27A01"/>
    <w:rsid w:val="00C32129"/>
    <w:rsid w:val="00C33884"/>
    <w:rsid w:val="00C36B9F"/>
    <w:rsid w:val="00C40DCC"/>
    <w:rsid w:val="00C4548D"/>
    <w:rsid w:val="00C47E95"/>
    <w:rsid w:val="00C50499"/>
    <w:rsid w:val="00C50E13"/>
    <w:rsid w:val="00C52768"/>
    <w:rsid w:val="00C54A0C"/>
    <w:rsid w:val="00C56A35"/>
    <w:rsid w:val="00C570B6"/>
    <w:rsid w:val="00C60835"/>
    <w:rsid w:val="00C671C2"/>
    <w:rsid w:val="00C74533"/>
    <w:rsid w:val="00C85F5E"/>
    <w:rsid w:val="00C91982"/>
    <w:rsid w:val="00C91AC9"/>
    <w:rsid w:val="00C9549B"/>
    <w:rsid w:val="00CA04D1"/>
    <w:rsid w:val="00CA0C74"/>
    <w:rsid w:val="00CA24E6"/>
    <w:rsid w:val="00CA3D47"/>
    <w:rsid w:val="00CA5C79"/>
    <w:rsid w:val="00CA6715"/>
    <w:rsid w:val="00CB1DC8"/>
    <w:rsid w:val="00CB4A26"/>
    <w:rsid w:val="00CB5FC0"/>
    <w:rsid w:val="00CB63C9"/>
    <w:rsid w:val="00CC269F"/>
    <w:rsid w:val="00CC444F"/>
    <w:rsid w:val="00CC6A47"/>
    <w:rsid w:val="00CD049A"/>
    <w:rsid w:val="00CE1040"/>
    <w:rsid w:val="00CE1BF6"/>
    <w:rsid w:val="00CF0A38"/>
    <w:rsid w:val="00D04370"/>
    <w:rsid w:val="00D112A3"/>
    <w:rsid w:val="00D147CA"/>
    <w:rsid w:val="00D31675"/>
    <w:rsid w:val="00D31D67"/>
    <w:rsid w:val="00D35F53"/>
    <w:rsid w:val="00D42F3C"/>
    <w:rsid w:val="00D43C26"/>
    <w:rsid w:val="00D44C37"/>
    <w:rsid w:val="00D456F4"/>
    <w:rsid w:val="00D472E5"/>
    <w:rsid w:val="00D56919"/>
    <w:rsid w:val="00D60367"/>
    <w:rsid w:val="00D63473"/>
    <w:rsid w:val="00D767AA"/>
    <w:rsid w:val="00D80617"/>
    <w:rsid w:val="00D919C6"/>
    <w:rsid w:val="00D94D7D"/>
    <w:rsid w:val="00D97B2E"/>
    <w:rsid w:val="00DA06C6"/>
    <w:rsid w:val="00DA4084"/>
    <w:rsid w:val="00DA4A6C"/>
    <w:rsid w:val="00DA5017"/>
    <w:rsid w:val="00DA768B"/>
    <w:rsid w:val="00DB1EFA"/>
    <w:rsid w:val="00DB77E4"/>
    <w:rsid w:val="00DC1AB4"/>
    <w:rsid w:val="00DC5185"/>
    <w:rsid w:val="00DC5256"/>
    <w:rsid w:val="00DD66E0"/>
    <w:rsid w:val="00DE07D4"/>
    <w:rsid w:val="00DE3E4E"/>
    <w:rsid w:val="00DE4C74"/>
    <w:rsid w:val="00DE5AA3"/>
    <w:rsid w:val="00DE6DBC"/>
    <w:rsid w:val="00DF7AF0"/>
    <w:rsid w:val="00E0674D"/>
    <w:rsid w:val="00E06F6F"/>
    <w:rsid w:val="00E1201D"/>
    <w:rsid w:val="00E136FE"/>
    <w:rsid w:val="00E207A7"/>
    <w:rsid w:val="00E2202F"/>
    <w:rsid w:val="00E23586"/>
    <w:rsid w:val="00E261A8"/>
    <w:rsid w:val="00E31543"/>
    <w:rsid w:val="00E32FFD"/>
    <w:rsid w:val="00E367F1"/>
    <w:rsid w:val="00E37C8C"/>
    <w:rsid w:val="00E41954"/>
    <w:rsid w:val="00E46C68"/>
    <w:rsid w:val="00E50436"/>
    <w:rsid w:val="00E50D59"/>
    <w:rsid w:val="00E51D1A"/>
    <w:rsid w:val="00E55D8E"/>
    <w:rsid w:val="00E56B83"/>
    <w:rsid w:val="00E61BD5"/>
    <w:rsid w:val="00E620A2"/>
    <w:rsid w:val="00E64FF6"/>
    <w:rsid w:val="00E66718"/>
    <w:rsid w:val="00E878F4"/>
    <w:rsid w:val="00E92403"/>
    <w:rsid w:val="00E93D62"/>
    <w:rsid w:val="00E94A9A"/>
    <w:rsid w:val="00EA31C9"/>
    <w:rsid w:val="00EA33D3"/>
    <w:rsid w:val="00EB14FB"/>
    <w:rsid w:val="00EB3ACE"/>
    <w:rsid w:val="00EC1E31"/>
    <w:rsid w:val="00EC5750"/>
    <w:rsid w:val="00EC585B"/>
    <w:rsid w:val="00EC5B92"/>
    <w:rsid w:val="00EC6A85"/>
    <w:rsid w:val="00ED034D"/>
    <w:rsid w:val="00ED372D"/>
    <w:rsid w:val="00EE0368"/>
    <w:rsid w:val="00EE0858"/>
    <w:rsid w:val="00EE1084"/>
    <w:rsid w:val="00EE1373"/>
    <w:rsid w:val="00EE271A"/>
    <w:rsid w:val="00EE5666"/>
    <w:rsid w:val="00EF0246"/>
    <w:rsid w:val="00EF5731"/>
    <w:rsid w:val="00EF7229"/>
    <w:rsid w:val="00F015FA"/>
    <w:rsid w:val="00F027EA"/>
    <w:rsid w:val="00F04A7D"/>
    <w:rsid w:val="00F04B05"/>
    <w:rsid w:val="00F051BF"/>
    <w:rsid w:val="00F0619E"/>
    <w:rsid w:val="00F069B1"/>
    <w:rsid w:val="00F1149B"/>
    <w:rsid w:val="00F133D9"/>
    <w:rsid w:val="00F16D57"/>
    <w:rsid w:val="00F176CB"/>
    <w:rsid w:val="00F17A6E"/>
    <w:rsid w:val="00F17E2C"/>
    <w:rsid w:val="00F225C1"/>
    <w:rsid w:val="00F2443E"/>
    <w:rsid w:val="00F32582"/>
    <w:rsid w:val="00F343B9"/>
    <w:rsid w:val="00F36546"/>
    <w:rsid w:val="00F36860"/>
    <w:rsid w:val="00F44B15"/>
    <w:rsid w:val="00F46017"/>
    <w:rsid w:val="00F46A7B"/>
    <w:rsid w:val="00F475E6"/>
    <w:rsid w:val="00F515BF"/>
    <w:rsid w:val="00F61E25"/>
    <w:rsid w:val="00F70604"/>
    <w:rsid w:val="00F711E2"/>
    <w:rsid w:val="00F90BF2"/>
    <w:rsid w:val="00F93777"/>
    <w:rsid w:val="00F9594A"/>
    <w:rsid w:val="00FA1AEC"/>
    <w:rsid w:val="00FA3C62"/>
    <w:rsid w:val="00FA444A"/>
    <w:rsid w:val="00FC61FA"/>
    <w:rsid w:val="00FC7385"/>
    <w:rsid w:val="00FD51CC"/>
    <w:rsid w:val="00FE1E05"/>
    <w:rsid w:val="00FF0CAD"/>
    <w:rsid w:val="00FF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32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19632A"/>
    <w:rPr>
      <w:sz w:val="18"/>
      <w:szCs w:val="18"/>
    </w:rPr>
  </w:style>
  <w:style w:type="paragraph" w:styleId="a4">
    <w:name w:val="footer"/>
    <w:basedOn w:val="a"/>
    <w:link w:val="Char0"/>
    <w:uiPriority w:val="99"/>
    <w:unhideWhenUsed/>
    <w:rsid w:val="0019632A"/>
    <w:pPr>
      <w:tabs>
        <w:tab w:val="center" w:pos="4153"/>
        <w:tab w:val="right" w:pos="8306"/>
      </w:tabs>
      <w:snapToGrid w:val="0"/>
      <w:jc w:val="left"/>
    </w:pPr>
    <w:rPr>
      <w:kern w:val="0"/>
      <w:sz w:val="18"/>
      <w:szCs w:val="18"/>
    </w:rPr>
  </w:style>
  <w:style w:type="character" w:customStyle="1" w:styleId="Char0">
    <w:name w:val="页脚 Char"/>
    <w:link w:val="a4"/>
    <w:uiPriority w:val="99"/>
    <w:rsid w:val="0019632A"/>
    <w:rPr>
      <w:sz w:val="18"/>
      <w:szCs w:val="18"/>
    </w:rPr>
  </w:style>
  <w:style w:type="table" w:styleId="a5">
    <w:name w:val="Table Grid"/>
    <w:basedOn w:val="a1"/>
    <w:uiPriority w:val="59"/>
    <w:rsid w:val="00A50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5095"/>
    <w:rPr>
      <w:sz w:val="18"/>
      <w:szCs w:val="18"/>
    </w:rPr>
  </w:style>
  <w:style w:type="character" w:customStyle="1" w:styleId="Char1">
    <w:name w:val="批注框文本 Char"/>
    <w:link w:val="a6"/>
    <w:uiPriority w:val="99"/>
    <w:semiHidden/>
    <w:rsid w:val="00B150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D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632A"/>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19632A"/>
    <w:rPr>
      <w:sz w:val="18"/>
      <w:szCs w:val="18"/>
    </w:rPr>
  </w:style>
  <w:style w:type="paragraph" w:styleId="a4">
    <w:name w:val="footer"/>
    <w:basedOn w:val="a"/>
    <w:link w:val="Char0"/>
    <w:uiPriority w:val="99"/>
    <w:unhideWhenUsed/>
    <w:rsid w:val="0019632A"/>
    <w:pPr>
      <w:tabs>
        <w:tab w:val="center" w:pos="4153"/>
        <w:tab w:val="right" w:pos="8306"/>
      </w:tabs>
      <w:snapToGrid w:val="0"/>
      <w:jc w:val="left"/>
    </w:pPr>
    <w:rPr>
      <w:kern w:val="0"/>
      <w:sz w:val="18"/>
      <w:szCs w:val="18"/>
    </w:rPr>
  </w:style>
  <w:style w:type="character" w:customStyle="1" w:styleId="Char0">
    <w:name w:val="页脚 Char"/>
    <w:link w:val="a4"/>
    <w:uiPriority w:val="99"/>
    <w:rsid w:val="0019632A"/>
    <w:rPr>
      <w:sz w:val="18"/>
      <w:szCs w:val="18"/>
    </w:rPr>
  </w:style>
  <w:style w:type="table" w:styleId="a5">
    <w:name w:val="Table Grid"/>
    <w:basedOn w:val="a1"/>
    <w:uiPriority w:val="59"/>
    <w:rsid w:val="00A50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15095"/>
    <w:rPr>
      <w:sz w:val="18"/>
      <w:szCs w:val="18"/>
    </w:rPr>
  </w:style>
  <w:style w:type="character" w:customStyle="1" w:styleId="Char1">
    <w:name w:val="批注框文本 Char"/>
    <w:link w:val="a6"/>
    <w:uiPriority w:val="99"/>
    <w:semiHidden/>
    <w:rsid w:val="00B150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9464">
      <w:bodyDiv w:val="1"/>
      <w:marLeft w:val="0"/>
      <w:marRight w:val="0"/>
      <w:marTop w:val="0"/>
      <w:marBottom w:val="0"/>
      <w:divBdr>
        <w:top w:val="none" w:sz="0" w:space="0" w:color="auto"/>
        <w:left w:val="none" w:sz="0" w:space="0" w:color="auto"/>
        <w:bottom w:val="none" w:sz="0" w:space="0" w:color="auto"/>
        <w:right w:val="none" w:sz="0" w:space="0" w:color="auto"/>
      </w:divBdr>
    </w:div>
    <w:div w:id="16498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142B-5A24-4524-A251-066BE86B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52</Words>
  <Characters>303</Characters>
  <Application>Microsoft Office Word</Application>
  <DocSecurity>0</DocSecurity>
  <Lines>2</Lines>
  <Paragraphs>1</Paragraphs>
  <ScaleCrop>false</ScaleCrop>
  <Company>Microsoft</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dc:creator>
  <cp:lastModifiedBy>龙雯</cp:lastModifiedBy>
  <cp:revision>126</cp:revision>
  <cp:lastPrinted>2022-04-01T08:59:00Z</cp:lastPrinted>
  <dcterms:created xsi:type="dcterms:W3CDTF">2021-12-23T09:21:00Z</dcterms:created>
  <dcterms:modified xsi:type="dcterms:W3CDTF">2024-01-03T08:20:00Z</dcterms:modified>
</cp:coreProperties>
</file>