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6"/>
        <w:tblW w:w="8755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257"/>
        <w:gridCol w:w="164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重庆银行股份有限公司成都滨江支行装修项目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采购方式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竞争性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谈判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组织方式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委托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32"/>
                <w:szCs w:val="32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立项审批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装修立项经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2024年第2次行长办公会审议通过，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已列入20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年度费用预算方案范围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采购内容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重庆银行成都滨江支行装修项目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其    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adjustRightInd/>
              <w:snapToGrid w:val="0"/>
              <w:spacing w:line="400" w:lineRule="exact"/>
              <w:ind w:firstLine="640"/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本项目为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成都分行滨江支行营业及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办公用房区域的地坪、墙面、天棚、室内外广告（有详图的），图示家具（有详图的）等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原址改造装修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，全部消防施工项目，全部需要拆除的项目及办理一切建筑施工相关手续等相关项目工作，详见施工图和招标文件要求；以及相关甲供材料的配套电气线路和基础建设工作。</w:t>
            </w:r>
          </w:p>
        </w:tc>
      </w:tr>
    </w:tbl>
    <w:p>
      <w:pPr>
        <w:ind w:firstLine="3360" w:firstLineChars="105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（需求管理部门盖章）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240" w:lineRule="auto"/>
        <w:ind w:left="0" w:leftChars="0" w:right="0" w:rightChars="0" w:firstLine="0" w:firstLineChars="0"/>
        <w:jc w:val="left"/>
        <w:textAlignment w:val="auto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3"/>
    <w:rsid w:val="000054A6"/>
    <w:rsid w:val="00085A7E"/>
    <w:rsid w:val="005057A7"/>
    <w:rsid w:val="00596DBA"/>
    <w:rsid w:val="006F1298"/>
    <w:rsid w:val="008D1215"/>
    <w:rsid w:val="008E3B00"/>
    <w:rsid w:val="00AD02F3"/>
    <w:rsid w:val="00B01D89"/>
    <w:rsid w:val="00C6160D"/>
    <w:rsid w:val="00D61F22"/>
    <w:rsid w:val="00D93628"/>
    <w:rsid w:val="00DF5ED3"/>
    <w:rsid w:val="00DF7290"/>
    <w:rsid w:val="084D69FF"/>
    <w:rsid w:val="0871565C"/>
    <w:rsid w:val="08B958C0"/>
    <w:rsid w:val="09FA17D4"/>
    <w:rsid w:val="0D6058ED"/>
    <w:rsid w:val="0DD36CFF"/>
    <w:rsid w:val="10143D68"/>
    <w:rsid w:val="1606691D"/>
    <w:rsid w:val="20D6150B"/>
    <w:rsid w:val="22761874"/>
    <w:rsid w:val="23E21605"/>
    <w:rsid w:val="28D85F49"/>
    <w:rsid w:val="2B82558B"/>
    <w:rsid w:val="2CA23DA1"/>
    <w:rsid w:val="2FA7237B"/>
    <w:rsid w:val="331C1E54"/>
    <w:rsid w:val="33492AA3"/>
    <w:rsid w:val="354833EA"/>
    <w:rsid w:val="37964B27"/>
    <w:rsid w:val="40AD5201"/>
    <w:rsid w:val="445D54EA"/>
    <w:rsid w:val="47BA013D"/>
    <w:rsid w:val="4C1E7C05"/>
    <w:rsid w:val="4CD84FBD"/>
    <w:rsid w:val="4DE01B57"/>
    <w:rsid w:val="4E4D1556"/>
    <w:rsid w:val="4FE22F8A"/>
    <w:rsid w:val="51EF5B75"/>
    <w:rsid w:val="531441C0"/>
    <w:rsid w:val="5AFF4620"/>
    <w:rsid w:val="5C42046F"/>
    <w:rsid w:val="5C88545C"/>
    <w:rsid w:val="637F0023"/>
    <w:rsid w:val="679E7490"/>
    <w:rsid w:val="6A85369A"/>
    <w:rsid w:val="6FF21725"/>
    <w:rsid w:val="70283685"/>
    <w:rsid w:val="745818FD"/>
    <w:rsid w:val="7E072576"/>
    <w:rsid w:val="7FD94E55"/>
    <w:rsid w:val="F7B79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/>
      <w:jc w:val="left"/>
      <w:outlineLvl w:val="2"/>
    </w:pPr>
    <w:rPr>
      <w:rFonts w:ascii="仿宋_GB2312"/>
      <w:b/>
      <w:kern w:val="0"/>
      <w:sz w:val="24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eastAsia="宋体"/>
      <w:kern w:val="0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2019-10-16T09:12:00Z</dcterms:created>
  <dc:creator>qh</dc:creator>
  <cp:lastModifiedBy>重庆银行</cp:lastModifiedBy>
  <cp:lastPrinted>2020-07-28T09:01:00Z</cp:lastPrinted>
  <dcterms:modified xsi:type="dcterms:W3CDTF">2024-03-12T00:51:55Z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856CF59D9A99430DA113B0EC1907CE75</vt:lpwstr>
  </property>
</Properties>
</file>