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C8" w:rsidRDefault="006739C8" w:rsidP="006739C8"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 w:rsidRPr="006739C8">
        <w:rPr>
          <w:rFonts w:ascii="方正小标宋_GBK" w:eastAsia="方正小标宋_GBK" w:cs="黑体" w:hint="eastAsia"/>
          <w:sz w:val="44"/>
          <w:szCs w:val="44"/>
        </w:rPr>
        <w:t>重庆银行总行律师库</w:t>
      </w:r>
      <w:r>
        <w:rPr>
          <w:rFonts w:ascii="方正小标宋_GBK" w:eastAsia="方正小标宋_GBK" w:cs="黑体" w:hint="eastAsia"/>
          <w:sz w:val="44"/>
          <w:szCs w:val="44"/>
        </w:rPr>
        <w:t>（</w:t>
      </w:r>
      <w:r w:rsidR="0014774F" w:rsidRPr="0014774F">
        <w:rPr>
          <w:rFonts w:ascii="方正小标宋_GBK" w:eastAsia="方正小标宋_GBK" w:cs="黑体" w:hint="eastAsia"/>
          <w:sz w:val="44"/>
          <w:szCs w:val="44"/>
        </w:rPr>
        <w:t>A、B层级增补</w:t>
      </w:r>
      <w:r>
        <w:rPr>
          <w:rFonts w:ascii="方正小标宋_GBK" w:eastAsia="方正小标宋_GBK" w:cs="黑体" w:hint="eastAsia"/>
          <w:sz w:val="44"/>
          <w:szCs w:val="44"/>
        </w:rPr>
        <w:t>）</w:t>
      </w:r>
    </w:p>
    <w:p w:rsidR="006739C8" w:rsidRPr="006739C8" w:rsidRDefault="006739C8" w:rsidP="006739C8"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ascii="方正小标宋_GBK" w:eastAsia="方正小标宋_GBK" w:cs="黑体" w:hint="eastAsia"/>
          <w:sz w:val="44"/>
          <w:szCs w:val="44"/>
        </w:rPr>
        <w:t>入库采购公告</w:t>
      </w:r>
    </w:p>
    <w:p w:rsidR="006739C8" w:rsidRDefault="006739C8" w:rsidP="003226FD">
      <w:pPr>
        <w:tabs>
          <w:tab w:val="left" w:pos="4704"/>
        </w:tabs>
        <w:snapToGrid w:val="0"/>
        <w:spacing w:line="600" w:lineRule="exact"/>
        <w:rPr>
          <w:rFonts w:ascii="方正仿宋_GBK" w:eastAsia="方正仿宋_GBK" w:hAnsi="Times New Roman" w:cs="Times New Roman"/>
          <w:bCs/>
          <w:color w:val="000000"/>
          <w:sz w:val="32"/>
          <w:szCs w:val="32"/>
        </w:rPr>
      </w:pPr>
    </w:p>
    <w:p w:rsidR="003226FD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/>
        </w:rPr>
      </w:pPr>
      <w:r w:rsidRPr="006739C8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/>
        </w:rPr>
        <w:t>项目名称</w:t>
      </w:r>
    </w:p>
    <w:p w:rsidR="006739C8" w:rsidRPr="003226FD" w:rsidRDefault="006739C8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重庆银行总行律师库（</w:t>
      </w:r>
      <w:r w:rsidR="0014774F" w:rsidRPr="0014774F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A、B层级增补</w:t>
      </w: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）</w:t>
      </w:r>
    </w:p>
    <w:p w:rsidR="003226FD" w:rsidRPr="003226FD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Cs/>
          <w:color w:val="000000"/>
          <w:kern w:val="0"/>
          <w:sz w:val="32"/>
          <w:szCs w:val="32"/>
          <w:lang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/>
        </w:rPr>
        <w:t>采购方式</w:t>
      </w:r>
    </w:p>
    <w:p w:rsidR="006739C8" w:rsidRPr="003226FD" w:rsidRDefault="006739C8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公开征集</w:t>
      </w:r>
    </w:p>
    <w:p w:rsidR="006739C8" w:rsidRPr="006739C8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/>
        </w:rPr>
        <w:t>项目概况</w:t>
      </w:r>
    </w:p>
    <w:p w:rsidR="006739C8" w:rsidRPr="006739C8" w:rsidRDefault="0014774F" w:rsidP="0014774F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14774F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本次采购拟就总行律师库A、B层级的律师事务所增补进行公开征集。A层级拟增补2家注册地在重庆市的知名大中型律师事务所入库，主要承接总行及各分支机构非诉讼的高端的法律服务需求（如常年法律顾问、互联网金融、境外投融资、资产出表、公司治理等），以及处理重大、疑难、复杂的资产类和非资产类的诉讼案件（含起诉和应诉</w:t>
      </w:r>
      <w:r w:rsidRPr="0014774F"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  <w:t>）</w:t>
      </w:r>
      <w:r w:rsidRPr="0014774F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B层级拟增补3家注册地在重庆市的，在金融纠纷诉讼中具有专业特色的中小型律师事务所入库，主要承接本行资产类诉讼清收（含信用卡）的法律服务需求（诉讼标的金额2000万元（含）以下的起诉和诉讼标的金额1000万元（含）以下的应诉）。特殊情况下，经业务条线和内控合规部的分管行领导同意，可以聘请其处理诉讼标的金额5000万元（含）以下的资产类诉讼案件（含起诉和应诉）、尽职调查等非诉讼业务和非资产类诉讼业务。</w:t>
      </w:r>
    </w:p>
    <w:p w:rsidR="003226FD" w:rsidRDefault="00A661D6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/>
        </w:rPr>
      </w:pPr>
      <w:bookmarkStart w:id="0" w:name="_Toc200359239"/>
      <w:bookmarkStart w:id="1" w:name="_Toc200359428"/>
      <w:bookmarkStart w:id="2" w:name="_Toc224103300"/>
      <w:bookmarkStart w:id="3" w:name="_Toc342559126"/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/>
        </w:rPr>
        <w:lastRenderedPageBreak/>
        <w:t>服务</w:t>
      </w:r>
      <w:r w:rsidR="00066E1E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/>
        </w:rPr>
        <w:t>时间</w:t>
      </w:r>
    </w:p>
    <w:p w:rsidR="00A661D6" w:rsidRPr="003226FD" w:rsidRDefault="00A661D6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2年，具体时间在《合作意向书》中明确</w:t>
      </w:r>
    </w:p>
    <w:p w:rsidR="00A661D6" w:rsidRDefault="00066E1E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/>
        </w:rPr>
        <w:t>比选</w:t>
      </w:r>
      <w:r w:rsidR="00A661D6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/>
        </w:rPr>
        <w:t>文件的获取</w:t>
      </w:r>
    </w:p>
    <w:p w:rsidR="00A661D6" w:rsidRPr="00A661D6" w:rsidRDefault="00A661D6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有意向的供应商请在本公告附件中，自行下载获取详细</w:t>
      </w:r>
      <w:r w:rsid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的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入库</w:t>
      </w:r>
      <w:r w:rsidR="00066E1E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比选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文件。入库</w:t>
      </w:r>
      <w:r w:rsidR="00D274CF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比选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文件免费。</w:t>
      </w:r>
    </w:p>
    <w:p w:rsidR="00A661D6" w:rsidRDefault="00A661D6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/>
        </w:rPr>
        <w:t>递交入库申请文件的要求</w:t>
      </w:r>
    </w:p>
    <w:p w:rsidR="00A661D6" w:rsidRPr="00A661D6" w:rsidRDefault="00A661D6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2019年3月</w:t>
      </w:r>
      <w:r w:rsidR="00AB36E7"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21</w:t>
      </w: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日1</w:t>
      </w:r>
      <w:r w:rsidR="00AB36E7"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0</w:t>
      </w: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:00前，将密封完好的入库申请文件递交至重庆市江北区江北嘴永平</w:t>
      </w:r>
      <w:bookmarkStart w:id="4" w:name="_GoBack"/>
      <w:bookmarkEnd w:id="4"/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门街6号</w:t>
      </w:r>
      <w:r w:rsidR="003226FD"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重庆银行大厦7楼二会议室</w:t>
      </w: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。逾期</w:t>
      </w:r>
      <w:r w:rsidR="007A03CC"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拒绝</w:t>
      </w:r>
      <w:r w:rsidR="003226FD"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受理</w:t>
      </w: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3226FD" w:rsidRPr="003226FD" w:rsidRDefault="003226FD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Chars="0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/>
        </w:rPr>
      </w:pPr>
      <w:r w:rsidRPr="003226FD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/>
        </w:rPr>
        <w:t>联系方式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采购人：重庆银行股份有限公司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联系人：苏老师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、胡老师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联系电话：023-63367309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、63367367</w:t>
      </w:r>
    </w:p>
    <w:p w:rsidR="00A661D6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联系地址：重庆市江北区江北嘴永平门街6号</w:t>
      </w:r>
      <w:bookmarkEnd w:id="0"/>
      <w:bookmarkEnd w:id="1"/>
      <w:bookmarkEnd w:id="2"/>
      <w:bookmarkEnd w:id="3"/>
    </w:p>
    <w:sectPr w:rsidR="00A661D6" w:rsidRPr="003226FD" w:rsidSect="003226FD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4E1" w:rsidRDefault="004754E1" w:rsidP="006739C8">
      <w:r>
        <w:separator/>
      </w:r>
    </w:p>
  </w:endnote>
  <w:endnote w:type="continuationSeparator" w:id="1">
    <w:p w:rsidR="004754E1" w:rsidRDefault="004754E1" w:rsidP="0067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4E1" w:rsidRDefault="004754E1" w:rsidP="006739C8">
      <w:r>
        <w:separator/>
      </w:r>
    </w:p>
  </w:footnote>
  <w:footnote w:type="continuationSeparator" w:id="1">
    <w:p w:rsidR="004754E1" w:rsidRDefault="004754E1" w:rsidP="0067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106"/>
    <w:multiLevelType w:val="hybridMultilevel"/>
    <w:tmpl w:val="F698E514"/>
    <w:lvl w:ilvl="0" w:tplc="C07CFC06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  <w:lang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04734C"/>
    <w:multiLevelType w:val="multilevel"/>
    <w:tmpl w:val="4904734C"/>
    <w:lvl w:ilvl="0">
      <w:start w:val="1"/>
      <w:numFmt w:val="japaneseCounting"/>
      <w:lvlText w:val="第%1篇"/>
      <w:lvlJc w:val="left"/>
      <w:pPr>
        <w:ind w:left="1230" w:hanging="12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4C8"/>
    <w:rsid w:val="0000184C"/>
    <w:rsid w:val="00003F21"/>
    <w:rsid w:val="0000486A"/>
    <w:rsid w:val="00022106"/>
    <w:rsid w:val="00024DBF"/>
    <w:rsid w:val="00027D6F"/>
    <w:rsid w:val="0003124B"/>
    <w:rsid w:val="000335FA"/>
    <w:rsid w:val="00033C89"/>
    <w:rsid w:val="0004093E"/>
    <w:rsid w:val="00043100"/>
    <w:rsid w:val="00045C75"/>
    <w:rsid w:val="000478F5"/>
    <w:rsid w:val="00053A52"/>
    <w:rsid w:val="0005759A"/>
    <w:rsid w:val="00060F01"/>
    <w:rsid w:val="00062DD5"/>
    <w:rsid w:val="00066E1E"/>
    <w:rsid w:val="00076F40"/>
    <w:rsid w:val="00077E11"/>
    <w:rsid w:val="00084427"/>
    <w:rsid w:val="00085ED6"/>
    <w:rsid w:val="00092CC5"/>
    <w:rsid w:val="000A092F"/>
    <w:rsid w:val="000A3259"/>
    <w:rsid w:val="000A37A5"/>
    <w:rsid w:val="000A4E30"/>
    <w:rsid w:val="000B2EA3"/>
    <w:rsid w:val="000C03F0"/>
    <w:rsid w:val="000C419E"/>
    <w:rsid w:val="000C63EC"/>
    <w:rsid w:val="000C7FA5"/>
    <w:rsid w:val="000D2F63"/>
    <w:rsid w:val="000D3AC5"/>
    <w:rsid w:val="000D6F79"/>
    <w:rsid w:val="000E01F6"/>
    <w:rsid w:val="000E0AC9"/>
    <w:rsid w:val="00101887"/>
    <w:rsid w:val="00107278"/>
    <w:rsid w:val="00111239"/>
    <w:rsid w:val="00114509"/>
    <w:rsid w:val="00115AEF"/>
    <w:rsid w:val="001160AE"/>
    <w:rsid w:val="00116E72"/>
    <w:rsid w:val="00120EBE"/>
    <w:rsid w:val="001235DB"/>
    <w:rsid w:val="00130861"/>
    <w:rsid w:val="00134277"/>
    <w:rsid w:val="0013454C"/>
    <w:rsid w:val="001356B0"/>
    <w:rsid w:val="001356BB"/>
    <w:rsid w:val="00136129"/>
    <w:rsid w:val="0013612C"/>
    <w:rsid w:val="00137495"/>
    <w:rsid w:val="0014774F"/>
    <w:rsid w:val="00152491"/>
    <w:rsid w:val="00154CDC"/>
    <w:rsid w:val="00156372"/>
    <w:rsid w:val="00166F0E"/>
    <w:rsid w:val="00167351"/>
    <w:rsid w:val="00171532"/>
    <w:rsid w:val="0018225C"/>
    <w:rsid w:val="001918CE"/>
    <w:rsid w:val="0019236B"/>
    <w:rsid w:val="00194969"/>
    <w:rsid w:val="00196DBF"/>
    <w:rsid w:val="001A6758"/>
    <w:rsid w:val="001A6A40"/>
    <w:rsid w:val="001B030E"/>
    <w:rsid w:val="001B46FB"/>
    <w:rsid w:val="001C0C4D"/>
    <w:rsid w:val="001C1571"/>
    <w:rsid w:val="001C22D9"/>
    <w:rsid w:val="001C6084"/>
    <w:rsid w:val="001C62BA"/>
    <w:rsid w:val="001D5579"/>
    <w:rsid w:val="001D68AC"/>
    <w:rsid w:val="001D6F81"/>
    <w:rsid w:val="001D7901"/>
    <w:rsid w:val="001E0369"/>
    <w:rsid w:val="001E2CFE"/>
    <w:rsid w:val="001E2E1C"/>
    <w:rsid w:val="001E75EE"/>
    <w:rsid w:val="001F16A7"/>
    <w:rsid w:val="001F3287"/>
    <w:rsid w:val="00201387"/>
    <w:rsid w:val="00205C88"/>
    <w:rsid w:val="00211D95"/>
    <w:rsid w:val="00215DA6"/>
    <w:rsid w:val="002172DF"/>
    <w:rsid w:val="00222C07"/>
    <w:rsid w:val="00225E19"/>
    <w:rsid w:val="00227858"/>
    <w:rsid w:val="0023044F"/>
    <w:rsid w:val="002308BA"/>
    <w:rsid w:val="00241A9B"/>
    <w:rsid w:val="00242E11"/>
    <w:rsid w:val="0024381A"/>
    <w:rsid w:val="002447A2"/>
    <w:rsid w:val="00245177"/>
    <w:rsid w:val="00246F7E"/>
    <w:rsid w:val="00247CB0"/>
    <w:rsid w:val="002529FF"/>
    <w:rsid w:val="00260D3A"/>
    <w:rsid w:val="00262A86"/>
    <w:rsid w:val="00265BA8"/>
    <w:rsid w:val="002716C8"/>
    <w:rsid w:val="00277922"/>
    <w:rsid w:val="00281E86"/>
    <w:rsid w:val="0028289D"/>
    <w:rsid w:val="00286ADB"/>
    <w:rsid w:val="002920E9"/>
    <w:rsid w:val="002A1026"/>
    <w:rsid w:val="002A276F"/>
    <w:rsid w:val="002A27B9"/>
    <w:rsid w:val="002A2F20"/>
    <w:rsid w:val="002A5799"/>
    <w:rsid w:val="002B0389"/>
    <w:rsid w:val="002B1B88"/>
    <w:rsid w:val="002B7068"/>
    <w:rsid w:val="002C359F"/>
    <w:rsid w:val="002C417C"/>
    <w:rsid w:val="002C5917"/>
    <w:rsid w:val="002C5C2F"/>
    <w:rsid w:val="002E00F7"/>
    <w:rsid w:val="002E177A"/>
    <w:rsid w:val="002E53FC"/>
    <w:rsid w:val="002F62A5"/>
    <w:rsid w:val="002F72F8"/>
    <w:rsid w:val="0030160C"/>
    <w:rsid w:val="00303094"/>
    <w:rsid w:val="0030400D"/>
    <w:rsid w:val="00305521"/>
    <w:rsid w:val="00306C5D"/>
    <w:rsid w:val="00313B81"/>
    <w:rsid w:val="0031672F"/>
    <w:rsid w:val="003209C5"/>
    <w:rsid w:val="00320BAC"/>
    <w:rsid w:val="00321B19"/>
    <w:rsid w:val="003226FD"/>
    <w:rsid w:val="00323CE3"/>
    <w:rsid w:val="00325B68"/>
    <w:rsid w:val="00327535"/>
    <w:rsid w:val="003367E3"/>
    <w:rsid w:val="003444BA"/>
    <w:rsid w:val="00344FCB"/>
    <w:rsid w:val="00346371"/>
    <w:rsid w:val="00346A73"/>
    <w:rsid w:val="003511AC"/>
    <w:rsid w:val="0035611D"/>
    <w:rsid w:val="0036092A"/>
    <w:rsid w:val="003634E1"/>
    <w:rsid w:val="00364C0B"/>
    <w:rsid w:val="00367119"/>
    <w:rsid w:val="00367628"/>
    <w:rsid w:val="0036765A"/>
    <w:rsid w:val="00370E4C"/>
    <w:rsid w:val="00371997"/>
    <w:rsid w:val="00373E8A"/>
    <w:rsid w:val="003753AD"/>
    <w:rsid w:val="003759B8"/>
    <w:rsid w:val="003868CB"/>
    <w:rsid w:val="00392CC6"/>
    <w:rsid w:val="00394F43"/>
    <w:rsid w:val="003A22A9"/>
    <w:rsid w:val="003A2C4D"/>
    <w:rsid w:val="003A4E39"/>
    <w:rsid w:val="003A6462"/>
    <w:rsid w:val="003B34C3"/>
    <w:rsid w:val="003B384F"/>
    <w:rsid w:val="003C6D96"/>
    <w:rsid w:val="003D357A"/>
    <w:rsid w:val="003D3A6D"/>
    <w:rsid w:val="003D4314"/>
    <w:rsid w:val="003D4722"/>
    <w:rsid w:val="003D4824"/>
    <w:rsid w:val="003D528F"/>
    <w:rsid w:val="003D6152"/>
    <w:rsid w:val="003D6D8B"/>
    <w:rsid w:val="003E38AC"/>
    <w:rsid w:val="003E575B"/>
    <w:rsid w:val="003E7C7D"/>
    <w:rsid w:val="003F0FBB"/>
    <w:rsid w:val="0040711E"/>
    <w:rsid w:val="0040765A"/>
    <w:rsid w:val="00412BEC"/>
    <w:rsid w:val="004154E3"/>
    <w:rsid w:val="00422DBF"/>
    <w:rsid w:val="0042348F"/>
    <w:rsid w:val="00427C12"/>
    <w:rsid w:val="00430494"/>
    <w:rsid w:val="0043215F"/>
    <w:rsid w:val="00434120"/>
    <w:rsid w:val="00435525"/>
    <w:rsid w:val="0043646E"/>
    <w:rsid w:val="0043786E"/>
    <w:rsid w:val="00442A6C"/>
    <w:rsid w:val="00444B15"/>
    <w:rsid w:val="00444BB8"/>
    <w:rsid w:val="00444E13"/>
    <w:rsid w:val="0044551C"/>
    <w:rsid w:val="004526AA"/>
    <w:rsid w:val="00452CF4"/>
    <w:rsid w:val="00453B64"/>
    <w:rsid w:val="00455C2A"/>
    <w:rsid w:val="0047088B"/>
    <w:rsid w:val="004724FD"/>
    <w:rsid w:val="004754E1"/>
    <w:rsid w:val="00486C90"/>
    <w:rsid w:val="00486F5E"/>
    <w:rsid w:val="0048734A"/>
    <w:rsid w:val="00497E21"/>
    <w:rsid w:val="00497E55"/>
    <w:rsid w:val="004A2163"/>
    <w:rsid w:val="004A68CF"/>
    <w:rsid w:val="004A7393"/>
    <w:rsid w:val="004B47AF"/>
    <w:rsid w:val="004B5523"/>
    <w:rsid w:val="004B6A45"/>
    <w:rsid w:val="004C4713"/>
    <w:rsid w:val="004C5A6D"/>
    <w:rsid w:val="004C7337"/>
    <w:rsid w:val="004D17CC"/>
    <w:rsid w:val="004D4B5A"/>
    <w:rsid w:val="004E0067"/>
    <w:rsid w:val="004E43DC"/>
    <w:rsid w:val="004E5CAE"/>
    <w:rsid w:val="004E736C"/>
    <w:rsid w:val="004F0A18"/>
    <w:rsid w:val="004F2F32"/>
    <w:rsid w:val="004F4D74"/>
    <w:rsid w:val="004F5F9F"/>
    <w:rsid w:val="00512A68"/>
    <w:rsid w:val="005133C8"/>
    <w:rsid w:val="00515917"/>
    <w:rsid w:val="005159B9"/>
    <w:rsid w:val="00515C2E"/>
    <w:rsid w:val="0051664B"/>
    <w:rsid w:val="005234FE"/>
    <w:rsid w:val="005325C4"/>
    <w:rsid w:val="00534083"/>
    <w:rsid w:val="0054388A"/>
    <w:rsid w:val="00543BC8"/>
    <w:rsid w:val="0054524F"/>
    <w:rsid w:val="00545A7D"/>
    <w:rsid w:val="005470D5"/>
    <w:rsid w:val="0054763B"/>
    <w:rsid w:val="00553BBF"/>
    <w:rsid w:val="005558FB"/>
    <w:rsid w:val="005559D5"/>
    <w:rsid w:val="00557BF3"/>
    <w:rsid w:val="005626DB"/>
    <w:rsid w:val="0056560F"/>
    <w:rsid w:val="00565655"/>
    <w:rsid w:val="00572E8A"/>
    <w:rsid w:val="00572E9C"/>
    <w:rsid w:val="00573A84"/>
    <w:rsid w:val="0057411B"/>
    <w:rsid w:val="00574C90"/>
    <w:rsid w:val="0057669D"/>
    <w:rsid w:val="00576986"/>
    <w:rsid w:val="0058080A"/>
    <w:rsid w:val="00590CF5"/>
    <w:rsid w:val="005914DC"/>
    <w:rsid w:val="0059316F"/>
    <w:rsid w:val="00594C9C"/>
    <w:rsid w:val="005963B8"/>
    <w:rsid w:val="005A5847"/>
    <w:rsid w:val="005A6347"/>
    <w:rsid w:val="005A6EB0"/>
    <w:rsid w:val="005B2CEA"/>
    <w:rsid w:val="005B32D6"/>
    <w:rsid w:val="005C1D7D"/>
    <w:rsid w:val="005D5F8D"/>
    <w:rsid w:val="005D6D96"/>
    <w:rsid w:val="005D7086"/>
    <w:rsid w:val="005E248A"/>
    <w:rsid w:val="005E49FB"/>
    <w:rsid w:val="005E729E"/>
    <w:rsid w:val="005F218D"/>
    <w:rsid w:val="005F520B"/>
    <w:rsid w:val="005F695E"/>
    <w:rsid w:val="0060612C"/>
    <w:rsid w:val="006153AA"/>
    <w:rsid w:val="00615E4E"/>
    <w:rsid w:val="00620801"/>
    <w:rsid w:val="00622D02"/>
    <w:rsid w:val="00623CDE"/>
    <w:rsid w:val="00624373"/>
    <w:rsid w:val="00624F29"/>
    <w:rsid w:val="00625BE6"/>
    <w:rsid w:val="00627D39"/>
    <w:rsid w:val="00631E49"/>
    <w:rsid w:val="00641542"/>
    <w:rsid w:val="006437CC"/>
    <w:rsid w:val="0064444F"/>
    <w:rsid w:val="006479B5"/>
    <w:rsid w:val="006479DD"/>
    <w:rsid w:val="00650533"/>
    <w:rsid w:val="00654DB0"/>
    <w:rsid w:val="00657A2E"/>
    <w:rsid w:val="00662EE1"/>
    <w:rsid w:val="00666069"/>
    <w:rsid w:val="0066695C"/>
    <w:rsid w:val="006739C8"/>
    <w:rsid w:val="00674981"/>
    <w:rsid w:val="00684A73"/>
    <w:rsid w:val="00686EE5"/>
    <w:rsid w:val="00697448"/>
    <w:rsid w:val="006A59B2"/>
    <w:rsid w:val="006B0985"/>
    <w:rsid w:val="006B1392"/>
    <w:rsid w:val="006B2FAC"/>
    <w:rsid w:val="006C3AC8"/>
    <w:rsid w:val="006D4973"/>
    <w:rsid w:val="006E334F"/>
    <w:rsid w:val="006E50A1"/>
    <w:rsid w:val="006E5C89"/>
    <w:rsid w:val="006E7D92"/>
    <w:rsid w:val="006F5A95"/>
    <w:rsid w:val="006F7C4D"/>
    <w:rsid w:val="00701266"/>
    <w:rsid w:val="007032A8"/>
    <w:rsid w:val="00703451"/>
    <w:rsid w:val="00705AA1"/>
    <w:rsid w:val="00706127"/>
    <w:rsid w:val="007077E2"/>
    <w:rsid w:val="0071010A"/>
    <w:rsid w:val="00710CAA"/>
    <w:rsid w:val="00712492"/>
    <w:rsid w:val="00713A27"/>
    <w:rsid w:val="007168E5"/>
    <w:rsid w:val="007169FB"/>
    <w:rsid w:val="007308DC"/>
    <w:rsid w:val="00734314"/>
    <w:rsid w:val="007369DD"/>
    <w:rsid w:val="00742DD3"/>
    <w:rsid w:val="007434F4"/>
    <w:rsid w:val="00747F52"/>
    <w:rsid w:val="00750D0C"/>
    <w:rsid w:val="007521C6"/>
    <w:rsid w:val="007614AB"/>
    <w:rsid w:val="007616EC"/>
    <w:rsid w:val="00762AAB"/>
    <w:rsid w:val="00764F0F"/>
    <w:rsid w:val="00774635"/>
    <w:rsid w:val="00775388"/>
    <w:rsid w:val="0078748E"/>
    <w:rsid w:val="007957DD"/>
    <w:rsid w:val="00796A3B"/>
    <w:rsid w:val="00796B02"/>
    <w:rsid w:val="007A03CC"/>
    <w:rsid w:val="007A5421"/>
    <w:rsid w:val="007A6F6C"/>
    <w:rsid w:val="007B0DF6"/>
    <w:rsid w:val="007B1D35"/>
    <w:rsid w:val="007B208F"/>
    <w:rsid w:val="007B34A4"/>
    <w:rsid w:val="007B37E8"/>
    <w:rsid w:val="007B598D"/>
    <w:rsid w:val="007C2A6D"/>
    <w:rsid w:val="007D5B35"/>
    <w:rsid w:val="007E3FDF"/>
    <w:rsid w:val="007E4CE3"/>
    <w:rsid w:val="007F02FC"/>
    <w:rsid w:val="007F5B6C"/>
    <w:rsid w:val="008042F3"/>
    <w:rsid w:val="00806C89"/>
    <w:rsid w:val="00811147"/>
    <w:rsid w:val="008143B5"/>
    <w:rsid w:val="0081655C"/>
    <w:rsid w:val="008177DF"/>
    <w:rsid w:val="0082094F"/>
    <w:rsid w:val="00824F3D"/>
    <w:rsid w:val="00831159"/>
    <w:rsid w:val="00832E7E"/>
    <w:rsid w:val="00841492"/>
    <w:rsid w:val="008445D8"/>
    <w:rsid w:val="0084631A"/>
    <w:rsid w:val="00853B83"/>
    <w:rsid w:val="00857514"/>
    <w:rsid w:val="00861C8A"/>
    <w:rsid w:val="008636CD"/>
    <w:rsid w:val="00865880"/>
    <w:rsid w:val="0087063E"/>
    <w:rsid w:val="00876332"/>
    <w:rsid w:val="0087672B"/>
    <w:rsid w:val="00877B8C"/>
    <w:rsid w:val="00880E92"/>
    <w:rsid w:val="008810B9"/>
    <w:rsid w:val="008834CD"/>
    <w:rsid w:val="0088409A"/>
    <w:rsid w:val="0088515D"/>
    <w:rsid w:val="008853D8"/>
    <w:rsid w:val="008866AD"/>
    <w:rsid w:val="008A1155"/>
    <w:rsid w:val="008A21B0"/>
    <w:rsid w:val="008A2B09"/>
    <w:rsid w:val="008A3D81"/>
    <w:rsid w:val="008B029C"/>
    <w:rsid w:val="008B2619"/>
    <w:rsid w:val="008B2F90"/>
    <w:rsid w:val="008B3A8C"/>
    <w:rsid w:val="008B4DA7"/>
    <w:rsid w:val="008B4E2E"/>
    <w:rsid w:val="008C0340"/>
    <w:rsid w:val="008C0479"/>
    <w:rsid w:val="008C26E4"/>
    <w:rsid w:val="008C276E"/>
    <w:rsid w:val="008C2E58"/>
    <w:rsid w:val="008E01D6"/>
    <w:rsid w:val="008E68E4"/>
    <w:rsid w:val="008E7E9A"/>
    <w:rsid w:val="008F23C6"/>
    <w:rsid w:val="008F2D16"/>
    <w:rsid w:val="008F30A9"/>
    <w:rsid w:val="0090302F"/>
    <w:rsid w:val="00913780"/>
    <w:rsid w:val="009149A1"/>
    <w:rsid w:val="0092072C"/>
    <w:rsid w:val="00923E2F"/>
    <w:rsid w:val="00925BBF"/>
    <w:rsid w:val="00933051"/>
    <w:rsid w:val="009337F8"/>
    <w:rsid w:val="00942BD6"/>
    <w:rsid w:val="009575B4"/>
    <w:rsid w:val="00960040"/>
    <w:rsid w:val="00965FA0"/>
    <w:rsid w:val="009661A1"/>
    <w:rsid w:val="009761C1"/>
    <w:rsid w:val="0098209A"/>
    <w:rsid w:val="0098287D"/>
    <w:rsid w:val="009867C1"/>
    <w:rsid w:val="0098696D"/>
    <w:rsid w:val="00991DA0"/>
    <w:rsid w:val="00994728"/>
    <w:rsid w:val="00996117"/>
    <w:rsid w:val="0099619E"/>
    <w:rsid w:val="00997171"/>
    <w:rsid w:val="009A5BB9"/>
    <w:rsid w:val="009B04C3"/>
    <w:rsid w:val="009B1449"/>
    <w:rsid w:val="009B66AC"/>
    <w:rsid w:val="009C2397"/>
    <w:rsid w:val="009C74C8"/>
    <w:rsid w:val="009C7A96"/>
    <w:rsid w:val="009E25AD"/>
    <w:rsid w:val="009E55F5"/>
    <w:rsid w:val="009E6454"/>
    <w:rsid w:val="009E6F79"/>
    <w:rsid w:val="009F01AC"/>
    <w:rsid w:val="009F5681"/>
    <w:rsid w:val="00A01270"/>
    <w:rsid w:val="00A0382E"/>
    <w:rsid w:val="00A12851"/>
    <w:rsid w:val="00A224D3"/>
    <w:rsid w:val="00A3087D"/>
    <w:rsid w:val="00A31BA2"/>
    <w:rsid w:val="00A33933"/>
    <w:rsid w:val="00A33942"/>
    <w:rsid w:val="00A35042"/>
    <w:rsid w:val="00A4092D"/>
    <w:rsid w:val="00A44D20"/>
    <w:rsid w:val="00A46C94"/>
    <w:rsid w:val="00A50A06"/>
    <w:rsid w:val="00A563F4"/>
    <w:rsid w:val="00A57992"/>
    <w:rsid w:val="00A625CE"/>
    <w:rsid w:val="00A64851"/>
    <w:rsid w:val="00A64C11"/>
    <w:rsid w:val="00A661D6"/>
    <w:rsid w:val="00A66E5F"/>
    <w:rsid w:val="00A670DF"/>
    <w:rsid w:val="00A73CB2"/>
    <w:rsid w:val="00A80C8D"/>
    <w:rsid w:val="00A82B62"/>
    <w:rsid w:val="00A856E9"/>
    <w:rsid w:val="00A864E9"/>
    <w:rsid w:val="00A90FAD"/>
    <w:rsid w:val="00A926FA"/>
    <w:rsid w:val="00A92F28"/>
    <w:rsid w:val="00A9487E"/>
    <w:rsid w:val="00AA378D"/>
    <w:rsid w:val="00AA4C09"/>
    <w:rsid w:val="00AA60B0"/>
    <w:rsid w:val="00AB0558"/>
    <w:rsid w:val="00AB0C0E"/>
    <w:rsid w:val="00AB36E7"/>
    <w:rsid w:val="00AB5144"/>
    <w:rsid w:val="00AC4182"/>
    <w:rsid w:val="00AC6AAB"/>
    <w:rsid w:val="00AD2195"/>
    <w:rsid w:val="00AD23BA"/>
    <w:rsid w:val="00AD2D5A"/>
    <w:rsid w:val="00AD6517"/>
    <w:rsid w:val="00AD6E07"/>
    <w:rsid w:val="00AE0E12"/>
    <w:rsid w:val="00AE5024"/>
    <w:rsid w:val="00AE6409"/>
    <w:rsid w:val="00AF05DA"/>
    <w:rsid w:val="00AF2915"/>
    <w:rsid w:val="00AF395B"/>
    <w:rsid w:val="00AF7273"/>
    <w:rsid w:val="00B0105B"/>
    <w:rsid w:val="00B10C45"/>
    <w:rsid w:val="00B114D9"/>
    <w:rsid w:val="00B11D3F"/>
    <w:rsid w:val="00B12D1F"/>
    <w:rsid w:val="00B22006"/>
    <w:rsid w:val="00B22549"/>
    <w:rsid w:val="00B2562A"/>
    <w:rsid w:val="00B26E2F"/>
    <w:rsid w:val="00B351FD"/>
    <w:rsid w:val="00B3551F"/>
    <w:rsid w:val="00B35785"/>
    <w:rsid w:val="00B369FF"/>
    <w:rsid w:val="00B372A7"/>
    <w:rsid w:val="00B4284D"/>
    <w:rsid w:val="00B46884"/>
    <w:rsid w:val="00B50D7C"/>
    <w:rsid w:val="00B52AC1"/>
    <w:rsid w:val="00B55B2B"/>
    <w:rsid w:val="00B71D65"/>
    <w:rsid w:val="00B72ABD"/>
    <w:rsid w:val="00B735CC"/>
    <w:rsid w:val="00B76BD8"/>
    <w:rsid w:val="00B770CF"/>
    <w:rsid w:val="00B819BC"/>
    <w:rsid w:val="00B8360F"/>
    <w:rsid w:val="00B83BDD"/>
    <w:rsid w:val="00B913BE"/>
    <w:rsid w:val="00B9294B"/>
    <w:rsid w:val="00B92A1B"/>
    <w:rsid w:val="00BA02C4"/>
    <w:rsid w:val="00BA7A23"/>
    <w:rsid w:val="00BB03D2"/>
    <w:rsid w:val="00BB2930"/>
    <w:rsid w:val="00BB4FEE"/>
    <w:rsid w:val="00BC14E5"/>
    <w:rsid w:val="00BC6B03"/>
    <w:rsid w:val="00BD1014"/>
    <w:rsid w:val="00BD42E3"/>
    <w:rsid w:val="00BE74FE"/>
    <w:rsid w:val="00BF3F1B"/>
    <w:rsid w:val="00BF4193"/>
    <w:rsid w:val="00BF468C"/>
    <w:rsid w:val="00BF62FD"/>
    <w:rsid w:val="00BF77B4"/>
    <w:rsid w:val="00C041F1"/>
    <w:rsid w:val="00C10103"/>
    <w:rsid w:val="00C10A7B"/>
    <w:rsid w:val="00C10B17"/>
    <w:rsid w:val="00C1481C"/>
    <w:rsid w:val="00C167BE"/>
    <w:rsid w:val="00C17AB4"/>
    <w:rsid w:val="00C236F8"/>
    <w:rsid w:val="00C262F3"/>
    <w:rsid w:val="00C30CBC"/>
    <w:rsid w:val="00C36B9F"/>
    <w:rsid w:val="00C40DCC"/>
    <w:rsid w:val="00C4548D"/>
    <w:rsid w:val="00C47E95"/>
    <w:rsid w:val="00C50395"/>
    <w:rsid w:val="00C50499"/>
    <w:rsid w:val="00C52768"/>
    <w:rsid w:val="00C54649"/>
    <w:rsid w:val="00C54A0C"/>
    <w:rsid w:val="00C550AB"/>
    <w:rsid w:val="00C570B6"/>
    <w:rsid w:val="00C62C17"/>
    <w:rsid w:val="00C66CCE"/>
    <w:rsid w:val="00C671C2"/>
    <w:rsid w:val="00C81673"/>
    <w:rsid w:val="00C85F5E"/>
    <w:rsid w:val="00C91982"/>
    <w:rsid w:val="00C92930"/>
    <w:rsid w:val="00C941CE"/>
    <w:rsid w:val="00C9549B"/>
    <w:rsid w:val="00CA04D1"/>
    <w:rsid w:val="00CA24E6"/>
    <w:rsid w:val="00CA3D47"/>
    <w:rsid w:val="00CA40F2"/>
    <w:rsid w:val="00CA5C79"/>
    <w:rsid w:val="00CB1DC8"/>
    <w:rsid w:val="00CB1FAC"/>
    <w:rsid w:val="00CB2AB5"/>
    <w:rsid w:val="00CB4A26"/>
    <w:rsid w:val="00CB5FC0"/>
    <w:rsid w:val="00CB63C9"/>
    <w:rsid w:val="00CD4D57"/>
    <w:rsid w:val="00CD7A91"/>
    <w:rsid w:val="00CE1040"/>
    <w:rsid w:val="00CE10B8"/>
    <w:rsid w:val="00CE1BCB"/>
    <w:rsid w:val="00CE1BF6"/>
    <w:rsid w:val="00CE3F5A"/>
    <w:rsid w:val="00CE65E0"/>
    <w:rsid w:val="00CF0A38"/>
    <w:rsid w:val="00D01014"/>
    <w:rsid w:val="00D03629"/>
    <w:rsid w:val="00D044CD"/>
    <w:rsid w:val="00D112A3"/>
    <w:rsid w:val="00D147CA"/>
    <w:rsid w:val="00D22014"/>
    <w:rsid w:val="00D274CF"/>
    <w:rsid w:val="00D35F53"/>
    <w:rsid w:val="00D42F3C"/>
    <w:rsid w:val="00D43ADE"/>
    <w:rsid w:val="00D44C37"/>
    <w:rsid w:val="00D45060"/>
    <w:rsid w:val="00D54622"/>
    <w:rsid w:val="00D76446"/>
    <w:rsid w:val="00D767AA"/>
    <w:rsid w:val="00D811DD"/>
    <w:rsid w:val="00D85A0D"/>
    <w:rsid w:val="00D94D7D"/>
    <w:rsid w:val="00D96782"/>
    <w:rsid w:val="00D97B2E"/>
    <w:rsid w:val="00DA4A6C"/>
    <w:rsid w:val="00DA4ABA"/>
    <w:rsid w:val="00DA5017"/>
    <w:rsid w:val="00DB07FB"/>
    <w:rsid w:val="00DB1C2E"/>
    <w:rsid w:val="00DB1EFA"/>
    <w:rsid w:val="00DB7B6C"/>
    <w:rsid w:val="00DC10F4"/>
    <w:rsid w:val="00DC1AB4"/>
    <w:rsid w:val="00DC4B41"/>
    <w:rsid w:val="00DC5185"/>
    <w:rsid w:val="00DC5256"/>
    <w:rsid w:val="00DD66E0"/>
    <w:rsid w:val="00DE29DA"/>
    <w:rsid w:val="00DE4C74"/>
    <w:rsid w:val="00DE5AA3"/>
    <w:rsid w:val="00DE71BA"/>
    <w:rsid w:val="00DF0A0F"/>
    <w:rsid w:val="00E025E9"/>
    <w:rsid w:val="00E072B6"/>
    <w:rsid w:val="00E136FE"/>
    <w:rsid w:val="00E207A7"/>
    <w:rsid w:val="00E20C3F"/>
    <w:rsid w:val="00E2202F"/>
    <w:rsid w:val="00E23586"/>
    <w:rsid w:val="00E30292"/>
    <w:rsid w:val="00E34D41"/>
    <w:rsid w:val="00E367F1"/>
    <w:rsid w:val="00E37EC0"/>
    <w:rsid w:val="00E4155F"/>
    <w:rsid w:val="00E41954"/>
    <w:rsid w:val="00E46C68"/>
    <w:rsid w:val="00E50436"/>
    <w:rsid w:val="00E50D59"/>
    <w:rsid w:val="00E51D1A"/>
    <w:rsid w:val="00E52650"/>
    <w:rsid w:val="00E52E14"/>
    <w:rsid w:val="00E56B83"/>
    <w:rsid w:val="00E61BD5"/>
    <w:rsid w:val="00E64FF6"/>
    <w:rsid w:val="00E66718"/>
    <w:rsid w:val="00E878F4"/>
    <w:rsid w:val="00E92403"/>
    <w:rsid w:val="00E93D62"/>
    <w:rsid w:val="00E94A9A"/>
    <w:rsid w:val="00EA33D3"/>
    <w:rsid w:val="00EB3ACE"/>
    <w:rsid w:val="00EB5813"/>
    <w:rsid w:val="00EC5750"/>
    <w:rsid w:val="00ED680C"/>
    <w:rsid w:val="00EE1084"/>
    <w:rsid w:val="00EE1373"/>
    <w:rsid w:val="00EE5666"/>
    <w:rsid w:val="00F015FA"/>
    <w:rsid w:val="00F027EA"/>
    <w:rsid w:val="00F04A7D"/>
    <w:rsid w:val="00F0619E"/>
    <w:rsid w:val="00F10B02"/>
    <w:rsid w:val="00F11E5D"/>
    <w:rsid w:val="00F14337"/>
    <w:rsid w:val="00F15913"/>
    <w:rsid w:val="00F1650E"/>
    <w:rsid w:val="00F16D57"/>
    <w:rsid w:val="00F176CB"/>
    <w:rsid w:val="00F17A6E"/>
    <w:rsid w:val="00F17E2C"/>
    <w:rsid w:val="00F32582"/>
    <w:rsid w:val="00F34439"/>
    <w:rsid w:val="00F44B15"/>
    <w:rsid w:val="00F46A7B"/>
    <w:rsid w:val="00F475E6"/>
    <w:rsid w:val="00F5340B"/>
    <w:rsid w:val="00F53A65"/>
    <w:rsid w:val="00F60D6B"/>
    <w:rsid w:val="00F61FA0"/>
    <w:rsid w:val="00F70604"/>
    <w:rsid w:val="00F71C58"/>
    <w:rsid w:val="00F77616"/>
    <w:rsid w:val="00F90B0C"/>
    <w:rsid w:val="00F919A7"/>
    <w:rsid w:val="00F93777"/>
    <w:rsid w:val="00F95107"/>
    <w:rsid w:val="00F9594A"/>
    <w:rsid w:val="00FA5C13"/>
    <w:rsid w:val="00FB133C"/>
    <w:rsid w:val="00FC3383"/>
    <w:rsid w:val="00FC61FA"/>
    <w:rsid w:val="00FC6CF4"/>
    <w:rsid w:val="00FC7385"/>
    <w:rsid w:val="00FD51CC"/>
    <w:rsid w:val="00FE0DFA"/>
    <w:rsid w:val="00FE1E05"/>
    <w:rsid w:val="00FE6D66"/>
    <w:rsid w:val="00FF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C8"/>
    <w:rPr>
      <w:sz w:val="18"/>
      <w:szCs w:val="18"/>
    </w:rPr>
  </w:style>
  <w:style w:type="paragraph" w:styleId="a5">
    <w:name w:val="List Paragraph"/>
    <w:basedOn w:val="a"/>
    <w:uiPriority w:val="34"/>
    <w:qFormat/>
    <w:rsid w:val="006739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C8"/>
    <w:rPr>
      <w:sz w:val="18"/>
      <w:szCs w:val="18"/>
    </w:rPr>
  </w:style>
  <w:style w:type="paragraph" w:styleId="a5">
    <w:name w:val="List Paragraph"/>
    <w:basedOn w:val="a"/>
    <w:uiPriority w:val="34"/>
    <w:qFormat/>
    <w:rsid w:val="006739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</dc:creator>
  <cp:keywords/>
  <dc:description/>
  <cp:lastModifiedBy>苏芹</cp:lastModifiedBy>
  <cp:revision>8</cp:revision>
  <dcterms:created xsi:type="dcterms:W3CDTF">2019-03-05T01:35:00Z</dcterms:created>
  <dcterms:modified xsi:type="dcterms:W3CDTF">2019-03-07T07:54:00Z</dcterms:modified>
</cp:coreProperties>
</file>